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4F9CC2" w14:textId="77777777" w:rsidR="005B267F" w:rsidRPr="00EA6195" w:rsidRDefault="005B267F" w:rsidP="005B267F">
      <w:pPr>
        <w:ind w:left="4962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EA6195">
        <w:rPr>
          <w:rFonts w:ascii="Times New Roman" w:eastAsia="Calibri" w:hAnsi="Times New Roman" w:cs="Times New Roman"/>
          <w:sz w:val="26"/>
          <w:szCs w:val="26"/>
        </w:rPr>
        <w:t xml:space="preserve">Приложение 2                                               к постановлению Администрации городского округа Мытищи </w:t>
      </w:r>
    </w:p>
    <w:p w14:paraId="4F3DC858" w14:textId="77777777" w:rsidR="005B267F" w:rsidRPr="00EA6195" w:rsidRDefault="005B267F" w:rsidP="005B267F">
      <w:pPr>
        <w:ind w:left="4962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EA6195">
        <w:rPr>
          <w:rFonts w:ascii="Times New Roman" w:eastAsia="Calibri" w:hAnsi="Times New Roman" w:cs="Times New Roman"/>
          <w:sz w:val="26"/>
          <w:szCs w:val="26"/>
        </w:rPr>
        <w:t>от ___________№___________</w:t>
      </w:r>
    </w:p>
    <w:p w14:paraId="610E4C19" w14:textId="77C9A59A" w:rsidR="005B267F" w:rsidRPr="00FE040A" w:rsidRDefault="008F6714" w:rsidP="005B267F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E040A">
        <w:rPr>
          <w:rFonts w:ascii="Times New Roman" w:eastAsia="Calibri" w:hAnsi="Times New Roman" w:cs="Times New Roman"/>
          <w:sz w:val="24"/>
          <w:szCs w:val="24"/>
        </w:rPr>
        <w:t xml:space="preserve">              </w:t>
      </w:r>
      <w:r w:rsidR="00FE040A">
        <w:rPr>
          <w:rFonts w:ascii="Times New Roman" w:eastAsia="Calibri" w:hAnsi="Times New Roman" w:cs="Times New Roman"/>
          <w:sz w:val="24"/>
          <w:szCs w:val="24"/>
        </w:rPr>
        <w:t xml:space="preserve">              </w:t>
      </w:r>
    </w:p>
    <w:p w14:paraId="12BCF844" w14:textId="103BBA34" w:rsidR="008F6714" w:rsidRPr="00581C57" w:rsidRDefault="008F6714" w:rsidP="005B267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D20B7A0" w14:textId="77777777" w:rsidR="008E3835" w:rsidRPr="00581C57" w:rsidRDefault="008E3835" w:rsidP="008E3835">
      <w:pPr>
        <w:pStyle w:val="a7"/>
        <w:numPr>
          <w:ilvl w:val="0"/>
          <w:numId w:val="6"/>
        </w:num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bookmarkStart w:id="0" w:name="_Hlk103259186"/>
      <w:r w:rsidRPr="00581C57">
        <w:rPr>
          <w:rFonts w:ascii="Times New Roman" w:eastAsia="Calibri" w:hAnsi="Times New Roman" w:cs="Times New Roman"/>
          <w:sz w:val="24"/>
          <w:szCs w:val="24"/>
        </w:rPr>
        <w:t xml:space="preserve">Графическое описание местоположения границ территории нежилой застройки, подлежащей комплексному развитию и расположенной </w:t>
      </w:r>
    </w:p>
    <w:p w14:paraId="5B3151F6" w14:textId="58D0B6ED" w:rsidR="008E3835" w:rsidRPr="00581C57" w:rsidRDefault="008E3835" w:rsidP="008E383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81C57">
        <w:rPr>
          <w:rFonts w:ascii="Times New Roman" w:eastAsia="Calibri" w:hAnsi="Times New Roman" w:cs="Times New Roman"/>
          <w:sz w:val="24"/>
          <w:szCs w:val="24"/>
        </w:rPr>
        <w:t xml:space="preserve">по адресу: </w:t>
      </w:r>
      <w:r w:rsidR="002039BC" w:rsidRPr="00581C57">
        <w:rPr>
          <w:rFonts w:ascii="Times New Roman" w:eastAsia="Calibri" w:hAnsi="Times New Roman" w:cs="Times New Roman"/>
          <w:sz w:val="24"/>
          <w:szCs w:val="24"/>
        </w:rPr>
        <w:t xml:space="preserve">Московская область, </w:t>
      </w:r>
      <w:r w:rsidRPr="00581C57">
        <w:rPr>
          <w:rFonts w:ascii="Times New Roman" w:eastAsia="Calibri" w:hAnsi="Times New Roman" w:cs="Times New Roman"/>
          <w:sz w:val="24"/>
          <w:szCs w:val="24"/>
        </w:rPr>
        <w:t xml:space="preserve">г. Мытищи, 1-й </w:t>
      </w:r>
      <w:proofErr w:type="spellStart"/>
      <w:r w:rsidRPr="00581C57">
        <w:rPr>
          <w:rFonts w:ascii="Times New Roman" w:eastAsia="Calibri" w:hAnsi="Times New Roman" w:cs="Times New Roman"/>
          <w:sz w:val="24"/>
          <w:szCs w:val="24"/>
        </w:rPr>
        <w:t>Рупасовский</w:t>
      </w:r>
      <w:proofErr w:type="spellEnd"/>
      <w:r w:rsidRPr="00581C57">
        <w:rPr>
          <w:rFonts w:ascii="Times New Roman" w:eastAsia="Calibri" w:hAnsi="Times New Roman" w:cs="Times New Roman"/>
          <w:sz w:val="24"/>
          <w:szCs w:val="24"/>
        </w:rPr>
        <w:t xml:space="preserve"> переулок</w:t>
      </w:r>
    </w:p>
    <w:p w14:paraId="0E22263C" w14:textId="77777777" w:rsidR="008E3835" w:rsidRPr="00581C57" w:rsidRDefault="008E3835" w:rsidP="008E383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4F21736F" w14:textId="77777777" w:rsidR="008E3835" w:rsidRPr="00581C57" w:rsidRDefault="008E3835" w:rsidP="008E3835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81C5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C20538" wp14:editId="4F4EED2A">
            <wp:extent cx="6212205" cy="537083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205" cy="537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564689" w14:textId="77777777" w:rsidR="008E3835" w:rsidRPr="00581C57" w:rsidRDefault="008E3835" w:rsidP="008E3835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81C57">
        <w:rPr>
          <w:rFonts w:ascii="Times New Roman" w:eastAsia="+mn-ea" w:hAnsi="Times New Roman" w:cs="Times New Roman"/>
          <w:kern w:val="24"/>
          <w:sz w:val="24"/>
          <w:szCs w:val="24"/>
        </w:rPr>
        <w:t>Условные обозначения</w:t>
      </w:r>
    </w:p>
    <w:p w14:paraId="75DCCE1B" w14:textId="77777777" w:rsidR="008E3835" w:rsidRPr="00581C57" w:rsidRDefault="008E3835" w:rsidP="008E3835">
      <w:pPr>
        <w:ind w:right="283" w:firstLine="993"/>
        <w:rPr>
          <w:rFonts w:ascii="Times New Roman" w:eastAsia="+mn-ea" w:hAnsi="Times New Roman" w:cs="Times New Roman"/>
          <w:kern w:val="24"/>
          <w:sz w:val="24"/>
          <w:szCs w:val="24"/>
        </w:rPr>
      </w:pPr>
      <w:r w:rsidRPr="00581C57">
        <w:rPr>
          <w:rFonts w:ascii="Times New Roman" w:eastAsia="+mn-ea" w:hAnsi="Times New Roman" w:cs="Times New Roman"/>
          <w:noProof/>
          <w:kern w:val="24"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21ED4A76" wp14:editId="274E616B">
                <wp:simplePos x="0" y="0"/>
                <wp:positionH relativeFrom="column">
                  <wp:posOffset>34290</wp:posOffset>
                </wp:positionH>
                <wp:positionV relativeFrom="paragraph">
                  <wp:posOffset>88899</wp:posOffset>
                </wp:positionV>
                <wp:extent cx="485775" cy="0"/>
                <wp:effectExtent l="0" t="19050" r="9525" b="19050"/>
                <wp:wrapNone/>
                <wp:docPr id="2" name="Прямая со стрелко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577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2EF4C5C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2.7pt;margin-top:7pt;width:38.25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" strokecolor="blue" strokeweight="3pt"/>
            </w:pict>
          </mc:Fallback>
        </mc:AlternateContent>
      </w:r>
      <w:r w:rsidRPr="00581C57">
        <w:rPr>
          <w:rFonts w:ascii="Times New Roman" w:eastAsia="+mn-ea" w:hAnsi="Times New Roman" w:cs="Times New Roman"/>
          <w:kern w:val="24"/>
          <w:sz w:val="24"/>
          <w:szCs w:val="24"/>
        </w:rPr>
        <w:t>граница территории, подлежащей комплексному развитию по инициативе органов местного самоуправления</w:t>
      </w:r>
    </w:p>
    <w:p w14:paraId="32DBE7EE" w14:textId="77777777" w:rsidR="008E3835" w:rsidRPr="00581C57" w:rsidRDefault="008E3835" w:rsidP="008E3835">
      <w:pPr>
        <w:rPr>
          <w:rFonts w:ascii="Times New Roman" w:eastAsia="+mn-ea" w:hAnsi="Times New Roman" w:cs="Times New Roman"/>
          <w:kern w:val="24"/>
          <w:sz w:val="24"/>
          <w:szCs w:val="24"/>
        </w:rPr>
      </w:pPr>
      <w:r w:rsidRPr="00581C57">
        <w:rPr>
          <w:rFonts w:ascii="Times New Roman" w:eastAsia="+mn-ea" w:hAnsi="Times New Roman" w:cs="Times New Roman"/>
          <w:kern w:val="24"/>
          <w:sz w:val="24"/>
          <w:szCs w:val="24"/>
        </w:rPr>
        <w:t xml:space="preserve">Площадь территории 7,3 га. </w:t>
      </w:r>
    </w:p>
    <w:p w14:paraId="395D74B2" w14:textId="77777777" w:rsidR="008E3835" w:rsidRPr="00581C57" w:rsidRDefault="008E3835" w:rsidP="008E3835">
      <w:pPr>
        <w:rPr>
          <w:rFonts w:ascii="Times New Roman" w:eastAsia="Calibri" w:hAnsi="Times New Roman" w:cs="Times New Roman"/>
          <w:sz w:val="24"/>
          <w:szCs w:val="24"/>
        </w:rPr>
      </w:pPr>
    </w:p>
    <w:p w14:paraId="5152A555" w14:textId="77777777" w:rsidR="008E3835" w:rsidRPr="00581C57" w:rsidRDefault="008E3835" w:rsidP="008E3835">
      <w:pPr>
        <w:rPr>
          <w:rFonts w:ascii="Times New Roman" w:eastAsia="Calibri" w:hAnsi="Times New Roman" w:cs="Times New Roman"/>
          <w:sz w:val="24"/>
          <w:szCs w:val="24"/>
        </w:rPr>
      </w:pPr>
    </w:p>
    <w:p w14:paraId="6A9D9175" w14:textId="77777777" w:rsidR="008E3835" w:rsidRPr="00581C57" w:rsidRDefault="008E3835" w:rsidP="008E3835">
      <w:pPr>
        <w:rPr>
          <w:rFonts w:ascii="Times New Roman" w:eastAsia="Calibri" w:hAnsi="Times New Roman" w:cs="Times New Roman"/>
          <w:sz w:val="24"/>
          <w:szCs w:val="24"/>
        </w:rPr>
      </w:pPr>
    </w:p>
    <w:p w14:paraId="39E21EB4" w14:textId="77777777" w:rsidR="008E3835" w:rsidRPr="00581C57" w:rsidRDefault="008E3835" w:rsidP="008E3835">
      <w:pPr>
        <w:rPr>
          <w:rFonts w:ascii="Times New Roman" w:eastAsia="Calibri" w:hAnsi="Times New Roman" w:cs="Times New Roman"/>
          <w:sz w:val="24"/>
          <w:szCs w:val="24"/>
        </w:rPr>
      </w:pPr>
    </w:p>
    <w:p w14:paraId="32C0BA21" w14:textId="5A06757E" w:rsidR="008E3835" w:rsidRPr="00581C57" w:rsidRDefault="008E3835" w:rsidP="008E383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81C57">
        <w:rPr>
          <w:rFonts w:ascii="Times New Roman" w:eastAsia="Calibri" w:hAnsi="Times New Roman" w:cs="Times New Roman"/>
          <w:sz w:val="24"/>
          <w:szCs w:val="24"/>
        </w:rPr>
        <w:t xml:space="preserve">Каталог координат границ территории нежилой застройки, подлежащей комплексному развитию и расположенной по адресу: Московская область, Московская область, г. Мытищи, 1-й </w:t>
      </w:r>
      <w:proofErr w:type="spellStart"/>
      <w:r w:rsidRPr="00581C57">
        <w:rPr>
          <w:rFonts w:ascii="Times New Roman" w:eastAsia="Calibri" w:hAnsi="Times New Roman" w:cs="Times New Roman"/>
          <w:sz w:val="24"/>
          <w:szCs w:val="24"/>
        </w:rPr>
        <w:t>Рупасовский</w:t>
      </w:r>
      <w:proofErr w:type="spellEnd"/>
      <w:r w:rsidRPr="00581C57">
        <w:rPr>
          <w:rFonts w:ascii="Times New Roman" w:eastAsia="Calibri" w:hAnsi="Times New Roman" w:cs="Times New Roman"/>
          <w:sz w:val="24"/>
          <w:szCs w:val="24"/>
        </w:rPr>
        <w:t xml:space="preserve"> переулок</w:t>
      </w:r>
    </w:p>
    <w:p w14:paraId="26B15C8E" w14:textId="77777777" w:rsidR="008E3835" w:rsidRPr="00581C57" w:rsidRDefault="008E3835" w:rsidP="008E3835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567"/>
        <w:gridCol w:w="2032"/>
        <w:gridCol w:w="2127"/>
      </w:tblGrid>
      <w:tr w:rsidR="008E3835" w:rsidRPr="00581C57" w14:paraId="7BDBB42F" w14:textId="77777777" w:rsidTr="00AD5905">
        <w:trPr>
          <w:jc w:val="center"/>
        </w:trPr>
        <w:tc>
          <w:tcPr>
            <w:tcW w:w="4726" w:type="dxa"/>
            <w:gridSpan w:val="3"/>
          </w:tcPr>
          <w:p w14:paraId="7D3881E2" w14:textId="77777777" w:rsidR="008E3835" w:rsidRPr="00581C57" w:rsidRDefault="008E3835" w:rsidP="00AD5905">
            <w:pPr>
              <w:jc w:val="center"/>
              <w:rPr>
                <w:rFonts w:ascii="Times New Roman" w:hAnsi="Times New Roman" w:cs="Times New Roman"/>
              </w:rPr>
            </w:pPr>
            <w:r w:rsidRPr="00581C57">
              <w:rPr>
                <w:rFonts w:ascii="Times New Roman" w:hAnsi="Times New Roman" w:cs="Times New Roman"/>
              </w:rPr>
              <w:t>Система координат: МСК-50 (зона 2)</w:t>
            </w:r>
          </w:p>
        </w:tc>
      </w:tr>
      <w:tr w:rsidR="008E3835" w:rsidRPr="00581C57" w14:paraId="3BC7F0BB" w14:textId="77777777" w:rsidTr="00AD5905">
        <w:trPr>
          <w:jc w:val="center"/>
        </w:trPr>
        <w:tc>
          <w:tcPr>
            <w:tcW w:w="567" w:type="dxa"/>
          </w:tcPr>
          <w:p w14:paraId="369C5D4B" w14:textId="77777777" w:rsidR="008E3835" w:rsidRPr="00581C57" w:rsidRDefault="008E3835" w:rsidP="00AD590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59" w:type="dxa"/>
            <w:gridSpan w:val="2"/>
          </w:tcPr>
          <w:p w14:paraId="27B3E794" w14:textId="77777777" w:rsidR="008E3835" w:rsidRPr="00581C57" w:rsidRDefault="008E3835" w:rsidP="00AD5905">
            <w:pPr>
              <w:jc w:val="center"/>
              <w:rPr>
                <w:rFonts w:ascii="Times New Roman" w:hAnsi="Times New Roman" w:cs="Times New Roman"/>
              </w:rPr>
            </w:pPr>
            <w:r w:rsidRPr="00581C57">
              <w:rPr>
                <w:rFonts w:ascii="Times New Roman" w:hAnsi="Times New Roman" w:cs="Times New Roman"/>
              </w:rPr>
              <w:t>Координаты</w:t>
            </w:r>
          </w:p>
        </w:tc>
      </w:tr>
      <w:tr w:rsidR="008E3835" w:rsidRPr="00581C57" w14:paraId="6458BF84" w14:textId="77777777" w:rsidTr="00AD5905">
        <w:trPr>
          <w:jc w:val="center"/>
        </w:trPr>
        <w:tc>
          <w:tcPr>
            <w:tcW w:w="567" w:type="dxa"/>
          </w:tcPr>
          <w:p w14:paraId="006B1938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hAnsi="Times New Roman" w:cs="Times New Roman"/>
              </w:rPr>
              <w:t>N</w:t>
            </w:r>
          </w:p>
        </w:tc>
        <w:tc>
          <w:tcPr>
            <w:tcW w:w="2032" w:type="dxa"/>
          </w:tcPr>
          <w:p w14:paraId="27B3204F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127" w:type="dxa"/>
          </w:tcPr>
          <w:p w14:paraId="1DEB3B90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hAnsi="Times New Roman" w:cs="Times New Roman"/>
              </w:rPr>
              <w:t>Y</w:t>
            </w:r>
          </w:p>
        </w:tc>
      </w:tr>
      <w:tr w:rsidR="008E3835" w:rsidRPr="00581C57" w14:paraId="27E2070C" w14:textId="77777777" w:rsidTr="00AD5905">
        <w:trPr>
          <w:trHeight w:val="315"/>
          <w:jc w:val="center"/>
        </w:trPr>
        <w:tc>
          <w:tcPr>
            <w:tcW w:w="567" w:type="dxa"/>
            <w:noWrap/>
          </w:tcPr>
          <w:p w14:paraId="3BB815FD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032" w:type="dxa"/>
            <w:vAlign w:val="center"/>
          </w:tcPr>
          <w:p w14:paraId="203063C7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487946.01</w:t>
            </w:r>
          </w:p>
        </w:tc>
        <w:tc>
          <w:tcPr>
            <w:tcW w:w="2127" w:type="dxa"/>
            <w:vAlign w:val="center"/>
          </w:tcPr>
          <w:p w14:paraId="7B708D1A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2204411.61</w:t>
            </w:r>
          </w:p>
        </w:tc>
      </w:tr>
      <w:tr w:rsidR="008E3835" w:rsidRPr="00581C57" w14:paraId="3A1B1CFE" w14:textId="77777777" w:rsidTr="00AD5905">
        <w:trPr>
          <w:trHeight w:val="315"/>
          <w:jc w:val="center"/>
        </w:trPr>
        <w:tc>
          <w:tcPr>
            <w:tcW w:w="567" w:type="dxa"/>
            <w:noWrap/>
          </w:tcPr>
          <w:p w14:paraId="253520B7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032" w:type="dxa"/>
            <w:vAlign w:val="center"/>
          </w:tcPr>
          <w:p w14:paraId="0234DFA8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487905.96</w:t>
            </w:r>
          </w:p>
        </w:tc>
        <w:tc>
          <w:tcPr>
            <w:tcW w:w="2127" w:type="dxa"/>
            <w:vAlign w:val="center"/>
          </w:tcPr>
          <w:p w14:paraId="4174D4F9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2204426.96</w:t>
            </w:r>
          </w:p>
        </w:tc>
      </w:tr>
      <w:tr w:rsidR="008E3835" w:rsidRPr="00581C57" w14:paraId="090786C2" w14:textId="77777777" w:rsidTr="00AD5905">
        <w:trPr>
          <w:trHeight w:val="315"/>
          <w:jc w:val="center"/>
        </w:trPr>
        <w:tc>
          <w:tcPr>
            <w:tcW w:w="567" w:type="dxa"/>
            <w:noWrap/>
          </w:tcPr>
          <w:p w14:paraId="3D340029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2032" w:type="dxa"/>
            <w:vAlign w:val="center"/>
          </w:tcPr>
          <w:p w14:paraId="0EF6EE1A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487901.04</w:t>
            </w:r>
          </w:p>
        </w:tc>
        <w:tc>
          <w:tcPr>
            <w:tcW w:w="2127" w:type="dxa"/>
            <w:vAlign w:val="center"/>
          </w:tcPr>
          <w:p w14:paraId="321920AE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2204421.97</w:t>
            </w:r>
          </w:p>
        </w:tc>
      </w:tr>
      <w:tr w:rsidR="008E3835" w:rsidRPr="00581C57" w14:paraId="3C9811C8" w14:textId="77777777" w:rsidTr="00AD5905">
        <w:trPr>
          <w:trHeight w:val="315"/>
          <w:jc w:val="center"/>
        </w:trPr>
        <w:tc>
          <w:tcPr>
            <w:tcW w:w="567" w:type="dxa"/>
            <w:noWrap/>
          </w:tcPr>
          <w:p w14:paraId="00C98843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2032" w:type="dxa"/>
            <w:vAlign w:val="center"/>
          </w:tcPr>
          <w:p w14:paraId="4E7D2644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487899.25</w:t>
            </w:r>
          </w:p>
        </w:tc>
        <w:tc>
          <w:tcPr>
            <w:tcW w:w="2127" w:type="dxa"/>
            <w:vAlign w:val="center"/>
          </w:tcPr>
          <w:p w14:paraId="3231D3D3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2204420.09</w:t>
            </w:r>
          </w:p>
        </w:tc>
      </w:tr>
      <w:tr w:rsidR="008E3835" w:rsidRPr="00581C57" w14:paraId="0EF7C20B" w14:textId="77777777" w:rsidTr="00AD5905">
        <w:trPr>
          <w:trHeight w:val="315"/>
          <w:jc w:val="center"/>
        </w:trPr>
        <w:tc>
          <w:tcPr>
            <w:tcW w:w="567" w:type="dxa"/>
            <w:noWrap/>
          </w:tcPr>
          <w:p w14:paraId="30EEEE1D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2032" w:type="dxa"/>
            <w:vAlign w:val="center"/>
          </w:tcPr>
          <w:p w14:paraId="59319AD0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487896.92</w:t>
            </w:r>
          </w:p>
        </w:tc>
        <w:tc>
          <w:tcPr>
            <w:tcW w:w="2127" w:type="dxa"/>
            <w:vAlign w:val="center"/>
          </w:tcPr>
          <w:p w14:paraId="5F0CF3F4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2204417.91</w:t>
            </w:r>
          </w:p>
        </w:tc>
      </w:tr>
      <w:tr w:rsidR="008E3835" w:rsidRPr="00581C57" w14:paraId="2EAE9DBD" w14:textId="77777777" w:rsidTr="00AD5905">
        <w:trPr>
          <w:trHeight w:val="315"/>
          <w:jc w:val="center"/>
        </w:trPr>
        <w:tc>
          <w:tcPr>
            <w:tcW w:w="567" w:type="dxa"/>
            <w:noWrap/>
          </w:tcPr>
          <w:p w14:paraId="51DBD0C6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2032" w:type="dxa"/>
            <w:vAlign w:val="center"/>
          </w:tcPr>
          <w:p w14:paraId="78E51F48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487881.67</w:t>
            </w:r>
          </w:p>
        </w:tc>
        <w:tc>
          <w:tcPr>
            <w:tcW w:w="2127" w:type="dxa"/>
            <w:vAlign w:val="center"/>
          </w:tcPr>
          <w:p w14:paraId="08EE07D1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2204403.30</w:t>
            </w:r>
          </w:p>
        </w:tc>
      </w:tr>
      <w:tr w:rsidR="008E3835" w:rsidRPr="00581C57" w14:paraId="7D2A4356" w14:textId="77777777" w:rsidTr="00AD5905">
        <w:trPr>
          <w:trHeight w:val="315"/>
          <w:jc w:val="center"/>
        </w:trPr>
        <w:tc>
          <w:tcPr>
            <w:tcW w:w="567" w:type="dxa"/>
            <w:noWrap/>
          </w:tcPr>
          <w:p w14:paraId="7BE63A11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2032" w:type="dxa"/>
            <w:vAlign w:val="center"/>
          </w:tcPr>
          <w:p w14:paraId="4A4E9948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487876.71</w:t>
            </w:r>
          </w:p>
        </w:tc>
        <w:tc>
          <w:tcPr>
            <w:tcW w:w="2127" w:type="dxa"/>
            <w:vAlign w:val="center"/>
          </w:tcPr>
          <w:p w14:paraId="445B49C7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2204399.16</w:t>
            </w:r>
          </w:p>
        </w:tc>
      </w:tr>
      <w:tr w:rsidR="008E3835" w:rsidRPr="00581C57" w14:paraId="67BDF203" w14:textId="77777777" w:rsidTr="00AD5905">
        <w:trPr>
          <w:trHeight w:val="315"/>
          <w:jc w:val="center"/>
        </w:trPr>
        <w:tc>
          <w:tcPr>
            <w:tcW w:w="567" w:type="dxa"/>
            <w:noWrap/>
          </w:tcPr>
          <w:p w14:paraId="59663799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2032" w:type="dxa"/>
            <w:vAlign w:val="center"/>
          </w:tcPr>
          <w:p w14:paraId="416FBE13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487864.52</w:t>
            </w:r>
          </w:p>
        </w:tc>
        <w:tc>
          <w:tcPr>
            <w:tcW w:w="2127" w:type="dxa"/>
            <w:vAlign w:val="center"/>
          </w:tcPr>
          <w:p w14:paraId="76DBC267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2204387.31</w:t>
            </w:r>
          </w:p>
        </w:tc>
      </w:tr>
      <w:tr w:rsidR="008E3835" w:rsidRPr="00581C57" w14:paraId="106F4BC8" w14:textId="77777777" w:rsidTr="00AD5905">
        <w:trPr>
          <w:trHeight w:val="315"/>
          <w:jc w:val="center"/>
        </w:trPr>
        <w:tc>
          <w:tcPr>
            <w:tcW w:w="567" w:type="dxa"/>
            <w:noWrap/>
          </w:tcPr>
          <w:p w14:paraId="7CFA3C05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2032" w:type="dxa"/>
            <w:vAlign w:val="center"/>
          </w:tcPr>
          <w:p w14:paraId="26DD9157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487859.58</w:t>
            </w:r>
          </w:p>
        </w:tc>
        <w:tc>
          <w:tcPr>
            <w:tcW w:w="2127" w:type="dxa"/>
            <w:vAlign w:val="center"/>
          </w:tcPr>
          <w:p w14:paraId="1D1D8475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2204382.52</w:t>
            </w:r>
          </w:p>
        </w:tc>
      </w:tr>
      <w:tr w:rsidR="008E3835" w:rsidRPr="00581C57" w14:paraId="67609583" w14:textId="77777777" w:rsidTr="00AD5905">
        <w:trPr>
          <w:trHeight w:val="315"/>
          <w:jc w:val="center"/>
        </w:trPr>
        <w:tc>
          <w:tcPr>
            <w:tcW w:w="567" w:type="dxa"/>
            <w:noWrap/>
          </w:tcPr>
          <w:p w14:paraId="18BAF1E1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2032" w:type="dxa"/>
            <w:vAlign w:val="center"/>
          </w:tcPr>
          <w:p w14:paraId="56DDFD62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487854.68</w:t>
            </w:r>
          </w:p>
        </w:tc>
        <w:tc>
          <w:tcPr>
            <w:tcW w:w="2127" w:type="dxa"/>
            <w:vAlign w:val="center"/>
          </w:tcPr>
          <w:p w14:paraId="1D4E7EBB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2204377.88</w:t>
            </w:r>
          </w:p>
        </w:tc>
      </w:tr>
      <w:tr w:rsidR="008E3835" w:rsidRPr="00581C57" w14:paraId="7657C059" w14:textId="77777777" w:rsidTr="00AD5905">
        <w:trPr>
          <w:trHeight w:val="315"/>
          <w:jc w:val="center"/>
        </w:trPr>
        <w:tc>
          <w:tcPr>
            <w:tcW w:w="567" w:type="dxa"/>
            <w:noWrap/>
          </w:tcPr>
          <w:p w14:paraId="7F54AAA9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2032" w:type="dxa"/>
            <w:vAlign w:val="center"/>
          </w:tcPr>
          <w:p w14:paraId="6E24210F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487851.33</w:t>
            </w:r>
          </w:p>
        </w:tc>
        <w:tc>
          <w:tcPr>
            <w:tcW w:w="2127" w:type="dxa"/>
            <w:vAlign w:val="center"/>
          </w:tcPr>
          <w:p w14:paraId="7B152C77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2204373.52</w:t>
            </w:r>
          </w:p>
        </w:tc>
      </w:tr>
      <w:tr w:rsidR="008E3835" w:rsidRPr="00581C57" w14:paraId="6AFCDD47" w14:textId="77777777" w:rsidTr="00AD5905">
        <w:trPr>
          <w:trHeight w:val="315"/>
          <w:jc w:val="center"/>
        </w:trPr>
        <w:tc>
          <w:tcPr>
            <w:tcW w:w="567" w:type="dxa"/>
            <w:noWrap/>
          </w:tcPr>
          <w:p w14:paraId="1F7AFE8F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2032" w:type="dxa"/>
            <w:vAlign w:val="center"/>
          </w:tcPr>
          <w:p w14:paraId="4C8480E6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487850.60</w:t>
            </w:r>
          </w:p>
        </w:tc>
        <w:tc>
          <w:tcPr>
            <w:tcW w:w="2127" w:type="dxa"/>
            <w:vAlign w:val="center"/>
          </w:tcPr>
          <w:p w14:paraId="1251E64D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2204372.57</w:t>
            </w:r>
          </w:p>
        </w:tc>
      </w:tr>
      <w:tr w:rsidR="008E3835" w:rsidRPr="00581C57" w14:paraId="47F9FD66" w14:textId="77777777" w:rsidTr="00AD5905">
        <w:trPr>
          <w:trHeight w:val="315"/>
          <w:jc w:val="center"/>
        </w:trPr>
        <w:tc>
          <w:tcPr>
            <w:tcW w:w="567" w:type="dxa"/>
            <w:noWrap/>
          </w:tcPr>
          <w:p w14:paraId="01C1EDAC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2032" w:type="dxa"/>
            <w:vAlign w:val="center"/>
          </w:tcPr>
          <w:p w14:paraId="07C7A326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487821.26</w:t>
            </w:r>
          </w:p>
        </w:tc>
        <w:tc>
          <w:tcPr>
            <w:tcW w:w="2127" w:type="dxa"/>
            <w:vAlign w:val="center"/>
          </w:tcPr>
          <w:p w14:paraId="10CA9D1C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2204318.76</w:t>
            </w:r>
          </w:p>
        </w:tc>
      </w:tr>
      <w:tr w:rsidR="008E3835" w:rsidRPr="00581C57" w14:paraId="7C5CE425" w14:textId="77777777" w:rsidTr="00AD5905">
        <w:trPr>
          <w:trHeight w:val="315"/>
          <w:jc w:val="center"/>
        </w:trPr>
        <w:tc>
          <w:tcPr>
            <w:tcW w:w="567" w:type="dxa"/>
            <w:noWrap/>
          </w:tcPr>
          <w:p w14:paraId="5C7B1286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2032" w:type="dxa"/>
            <w:vAlign w:val="center"/>
          </w:tcPr>
          <w:p w14:paraId="78828661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487757.42</w:t>
            </w:r>
          </w:p>
        </w:tc>
        <w:tc>
          <w:tcPr>
            <w:tcW w:w="2127" w:type="dxa"/>
            <w:vAlign w:val="center"/>
          </w:tcPr>
          <w:p w14:paraId="426A2010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2204220.53</w:t>
            </w:r>
          </w:p>
        </w:tc>
      </w:tr>
      <w:tr w:rsidR="008E3835" w:rsidRPr="00581C57" w14:paraId="60C264F5" w14:textId="77777777" w:rsidTr="00AD5905">
        <w:trPr>
          <w:trHeight w:val="315"/>
          <w:jc w:val="center"/>
        </w:trPr>
        <w:tc>
          <w:tcPr>
            <w:tcW w:w="567" w:type="dxa"/>
            <w:noWrap/>
          </w:tcPr>
          <w:p w14:paraId="12A95395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2032" w:type="dxa"/>
            <w:vAlign w:val="center"/>
          </w:tcPr>
          <w:p w14:paraId="04F84397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487723.84</w:t>
            </w:r>
          </w:p>
        </w:tc>
        <w:tc>
          <w:tcPr>
            <w:tcW w:w="2127" w:type="dxa"/>
            <w:vAlign w:val="center"/>
          </w:tcPr>
          <w:p w14:paraId="43459DC5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2204174.00</w:t>
            </w:r>
          </w:p>
        </w:tc>
      </w:tr>
      <w:tr w:rsidR="008E3835" w:rsidRPr="00581C57" w14:paraId="2726B0C8" w14:textId="77777777" w:rsidTr="00AD5905">
        <w:trPr>
          <w:trHeight w:val="315"/>
          <w:jc w:val="center"/>
        </w:trPr>
        <w:tc>
          <w:tcPr>
            <w:tcW w:w="567" w:type="dxa"/>
            <w:noWrap/>
          </w:tcPr>
          <w:p w14:paraId="1CA7F568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2032" w:type="dxa"/>
            <w:vAlign w:val="center"/>
          </w:tcPr>
          <w:p w14:paraId="727E478F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487707.27</w:t>
            </w:r>
          </w:p>
        </w:tc>
        <w:tc>
          <w:tcPr>
            <w:tcW w:w="2127" w:type="dxa"/>
            <w:vAlign w:val="center"/>
          </w:tcPr>
          <w:p w14:paraId="718C1C4D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2204151.83</w:t>
            </w:r>
          </w:p>
        </w:tc>
      </w:tr>
      <w:tr w:rsidR="008E3835" w:rsidRPr="00581C57" w14:paraId="646AE225" w14:textId="77777777" w:rsidTr="00AD5905">
        <w:trPr>
          <w:trHeight w:val="315"/>
          <w:jc w:val="center"/>
        </w:trPr>
        <w:tc>
          <w:tcPr>
            <w:tcW w:w="567" w:type="dxa"/>
            <w:noWrap/>
          </w:tcPr>
          <w:p w14:paraId="1258B769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2032" w:type="dxa"/>
            <w:vAlign w:val="center"/>
          </w:tcPr>
          <w:p w14:paraId="7080E6F2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487701.55</w:t>
            </w:r>
          </w:p>
        </w:tc>
        <w:tc>
          <w:tcPr>
            <w:tcW w:w="2127" w:type="dxa"/>
            <w:vAlign w:val="center"/>
          </w:tcPr>
          <w:p w14:paraId="1C28CDC6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2204144.17</w:t>
            </w:r>
          </w:p>
        </w:tc>
      </w:tr>
      <w:tr w:rsidR="008E3835" w:rsidRPr="00581C57" w14:paraId="77511171" w14:textId="77777777" w:rsidTr="00AD5905">
        <w:trPr>
          <w:trHeight w:val="315"/>
          <w:jc w:val="center"/>
        </w:trPr>
        <w:tc>
          <w:tcPr>
            <w:tcW w:w="567" w:type="dxa"/>
            <w:noWrap/>
          </w:tcPr>
          <w:p w14:paraId="73728EA3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2032" w:type="dxa"/>
            <w:vAlign w:val="center"/>
          </w:tcPr>
          <w:p w14:paraId="0CD70452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487682.86</w:t>
            </w:r>
          </w:p>
        </w:tc>
        <w:tc>
          <w:tcPr>
            <w:tcW w:w="2127" w:type="dxa"/>
            <w:vAlign w:val="center"/>
          </w:tcPr>
          <w:p w14:paraId="2FCD7011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2204112.45</w:t>
            </w:r>
          </w:p>
        </w:tc>
      </w:tr>
      <w:tr w:rsidR="008E3835" w:rsidRPr="00581C57" w14:paraId="25D8DC38" w14:textId="77777777" w:rsidTr="00AD5905">
        <w:trPr>
          <w:trHeight w:val="315"/>
          <w:jc w:val="center"/>
        </w:trPr>
        <w:tc>
          <w:tcPr>
            <w:tcW w:w="567" w:type="dxa"/>
            <w:noWrap/>
          </w:tcPr>
          <w:p w14:paraId="7C171103" w14:textId="77777777" w:rsidR="008E3835" w:rsidRPr="00581C57" w:rsidRDefault="008E3835" w:rsidP="00AD5905">
            <w:pPr>
              <w:jc w:val="center"/>
              <w:rPr>
                <w:rFonts w:ascii="Times New Roman" w:hAnsi="Times New Roman" w:cs="Times New Roman"/>
              </w:rPr>
            </w:pPr>
            <w:bookmarkStart w:id="1" w:name="_GoBack"/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2032" w:type="dxa"/>
            <w:vAlign w:val="center"/>
          </w:tcPr>
          <w:p w14:paraId="1BF48EC3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487671.19</w:t>
            </w:r>
          </w:p>
        </w:tc>
        <w:tc>
          <w:tcPr>
            <w:tcW w:w="2127" w:type="dxa"/>
            <w:vAlign w:val="center"/>
          </w:tcPr>
          <w:p w14:paraId="10158D42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2204092.63</w:t>
            </w:r>
          </w:p>
        </w:tc>
      </w:tr>
      <w:bookmarkEnd w:id="1"/>
      <w:tr w:rsidR="008E3835" w:rsidRPr="00581C57" w14:paraId="7B593E54" w14:textId="77777777" w:rsidTr="00AD5905">
        <w:trPr>
          <w:trHeight w:val="315"/>
          <w:jc w:val="center"/>
        </w:trPr>
        <w:tc>
          <w:tcPr>
            <w:tcW w:w="567" w:type="dxa"/>
            <w:noWrap/>
          </w:tcPr>
          <w:p w14:paraId="0B850F83" w14:textId="77777777" w:rsidR="008E3835" w:rsidRPr="00581C57" w:rsidRDefault="008E3835" w:rsidP="00AD5905">
            <w:pPr>
              <w:jc w:val="center"/>
              <w:rPr>
                <w:rFonts w:ascii="Times New Roman" w:hAnsi="Times New Roman" w:cs="Times New Roman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2032" w:type="dxa"/>
            <w:vAlign w:val="center"/>
          </w:tcPr>
          <w:p w14:paraId="0AB0CCCA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487636.93</w:t>
            </w:r>
          </w:p>
        </w:tc>
        <w:tc>
          <w:tcPr>
            <w:tcW w:w="2127" w:type="dxa"/>
            <w:vAlign w:val="center"/>
          </w:tcPr>
          <w:p w14:paraId="3BAD1DB3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2204034.47</w:t>
            </w:r>
          </w:p>
        </w:tc>
      </w:tr>
      <w:tr w:rsidR="008E3835" w:rsidRPr="00581C57" w14:paraId="0EDB1588" w14:textId="77777777" w:rsidTr="00AD5905">
        <w:trPr>
          <w:trHeight w:val="315"/>
          <w:jc w:val="center"/>
        </w:trPr>
        <w:tc>
          <w:tcPr>
            <w:tcW w:w="567" w:type="dxa"/>
            <w:noWrap/>
          </w:tcPr>
          <w:p w14:paraId="29B928B5" w14:textId="77777777" w:rsidR="008E3835" w:rsidRPr="00581C57" w:rsidRDefault="008E3835" w:rsidP="00AD5905">
            <w:pPr>
              <w:jc w:val="center"/>
              <w:rPr>
                <w:rFonts w:ascii="Times New Roman" w:hAnsi="Times New Roman" w:cs="Times New Roman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2032" w:type="dxa"/>
            <w:vAlign w:val="center"/>
          </w:tcPr>
          <w:p w14:paraId="3F5B7BE6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487664.17</w:t>
            </w:r>
          </w:p>
        </w:tc>
        <w:tc>
          <w:tcPr>
            <w:tcW w:w="2127" w:type="dxa"/>
            <w:vAlign w:val="center"/>
          </w:tcPr>
          <w:p w14:paraId="33ACFFB8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2204019.68</w:t>
            </w:r>
          </w:p>
        </w:tc>
      </w:tr>
      <w:tr w:rsidR="008E3835" w:rsidRPr="00581C57" w14:paraId="1EDD2481" w14:textId="77777777" w:rsidTr="00AD5905">
        <w:trPr>
          <w:trHeight w:val="315"/>
          <w:jc w:val="center"/>
        </w:trPr>
        <w:tc>
          <w:tcPr>
            <w:tcW w:w="567" w:type="dxa"/>
            <w:noWrap/>
          </w:tcPr>
          <w:p w14:paraId="05D5B42A" w14:textId="77777777" w:rsidR="008E3835" w:rsidRPr="00581C57" w:rsidRDefault="008E3835" w:rsidP="00AD5905">
            <w:pPr>
              <w:jc w:val="center"/>
              <w:rPr>
                <w:rFonts w:ascii="Times New Roman" w:hAnsi="Times New Roman" w:cs="Times New Roman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2032" w:type="dxa"/>
            <w:vAlign w:val="center"/>
          </w:tcPr>
          <w:p w14:paraId="726D53BF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487673.89</w:t>
            </w:r>
          </w:p>
        </w:tc>
        <w:tc>
          <w:tcPr>
            <w:tcW w:w="2127" w:type="dxa"/>
            <w:vAlign w:val="center"/>
          </w:tcPr>
          <w:p w14:paraId="6732B1D5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2204014.43</w:t>
            </w:r>
          </w:p>
        </w:tc>
      </w:tr>
      <w:tr w:rsidR="008E3835" w:rsidRPr="00581C57" w14:paraId="3971FC74" w14:textId="77777777" w:rsidTr="00AD5905">
        <w:trPr>
          <w:trHeight w:val="315"/>
          <w:jc w:val="center"/>
        </w:trPr>
        <w:tc>
          <w:tcPr>
            <w:tcW w:w="567" w:type="dxa"/>
            <w:noWrap/>
          </w:tcPr>
          <w:p w14:paraId="24CE2076" w14:textId="77777777" w:rsidR="008E3835" w:rsidRPr="00581C57" w:rsidRDefault="008E3835" w:rsidP="00AD5905">
            <w:pPr>
              <w:jc w:val="center"/>
              <w:rPr>
                <w:rFonts w:ascii="Times New Roman" w:hAnsi="Times New Roman" w:cs="Times New Roman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2032" w:type="dxa"/>
            <w:vAlign w:val="center"/>
          </w:tcPr>
          <w:p w14:paraId="12C0202B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487696.34</w:t>
            </w:r>
          </w:p>
        </w:tc>
        <w:tc>
          <w:tcPr>
            <w:tcW w:w="2127" w:type="dxa"/>
            <w:vAlign w:val="center"/>
          </w:tcPr>
          <w:p w14:paraId="6F9EC82B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2204002.21</w:t>
            </w:r>
          </w:p>
        </w:tc>
      </w:tr>
      <w:tr w:rsidR="008E3835" w:rsidRPr="00581C57" w14:paraId="37C1D084" w14:textId="77777777" w:rsidTr="00AD5905">
        <w:trPr>
          <w:trHeight w:val="315"/>
          <w:jc w:val="center"/>
        </w:trPr>
        <w:tc>
          <w:tcPr>
            <w:tcW w:w="567" w:type="dxa"/>
            <w:noWrap/>
          </w:tcPr>
          <w:p w14:paraId="64EEB818" w14:textId="77777777" w:rsidR="008E3835" w:rsidRPr="00581C57" w:rsidRDefault="008E3835" w:rsidP="00AD5905">
            <w:pPr>
              <w:jc w:val="center"/>
              <w:rPr>
                <w:rFonts w:ascii="Times New Roman" w:hAnsi="Times New Roman" w:cs="Times New Roman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2032" w:type="dxa"/>
            <w:vAlign w:val="center"/>
          </w:tcPr>
          <w:p w14:paraId="35195546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487732.12</w:t>
            </w:r>
          </w:p>
        </w:tc>
        <w:tc>
          <w:tcPr>
            <w:tcW w:w="2127" w:type="dxa"/>
            <w:vAlign w:val="center"/>
          </w:tcPr>
          <w:p w14:paraId="27E92F21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2204048.49</w:t>
            </w:r>
          </w:p>
        </w:tc>
      </w:tr>
      <w:tr w:rsidR="008E3835" w:rsidRPr="00581C57" w14:paraId="58C1D64C" w14:textId="77777777" w:rsidTr="00AD5905">
        <w:trPr>
          <w:trHeight w:val="315"/>
          <w:jc w:val="center"/>
        </w:trPr>
        <w:tc>
          <w:tcPr>
            <w:tcW w:w="567" w:type="dxa"/>
            <w:noWrap/>
          </w:tcPr>
          <w:p w14:paraId="21693564" w14:textId="77777777" w:rsidR="008E3835" w:rsidRPr="00581C57" w:rsidRDefault="008E3835" w:rsidP="00AD5905">
            <w:pPr>
              <w:jc w:val="center"/>
              <w:rPr>
                <w:rFonts w:ascii="Times New Roman" w:hAnsi="Times New Roman" w:cs="Times New Roman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2032" w:type="dxa"/>
            <w:vAlign w:val="center"/>
          </w:tcPr>
          <w:p w14:paraId="5C320435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487736.40</w:t>
            </w:r>
          </w:p>
        </w:tc>
        <w:tc>
          <w:tcPr>
            <w:tcW w:w="2127" w:type="dxa"/>
            <w:vAlign w:val="center"/>
          </w:tcPr>
          <w:p w14:paraId="05D85F04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2204054.03</w:t>
            </w:r>
          </w:p>
        </w:tc>
      </w:tr>
      <w:tr w:rsidR="008E3835" w:rsidRPr="00581C57" w14:paraId="095F5460" w14:textId="77777777" w:rsidTr="00AD5905">
        <w:trPr>
          <w:trHeight w:val="315"/>
          <w:jc w:val="center"/>
        </w:trPr>
        <w:tc>
          <w:tcPr>
            <w:tcW w:w="567" w:type="dxa"/>
            <w:noWrap/>
          </w:tcPr>
          <w:p w14:paraId="1F470424" w14:textId="77777777" w:rsidR="008E3835" w:rsidRPr="00581C57" w:rsidRDefault="008E3835" w:rsidP="00AD5905">
            <w:pPr>
              <w:jc w:val="center"/>
              <w:rPr>
                <w:rFonts w:ascii="Times New Roman" w:hAnsi="Times New Roman" w:cs="Times New Roman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2032" w:type="dxa"/>
            <w:vAlign w:val="center"/>
          </w:tcPr>
          <w:p w14:paraId="0276AD74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487761.55</w:t>
            </w:r>
          </w:p>
        </w:tc>
        <w:tc>
          <w:tcPr>
            <w:tcW w:w="2127" w:type="dxa"/>
            <w:vAlign w:val="center"/>
          </w:tcPr>
          <w:p w14:paraId="1DE8DC7C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2204086.55</w:t>
            </w:r>
          </w:p>
        </w:tc>
      </w:tr>
      <w:tr w:rsidR="008E3835" w:rsidRPr="00581C57" w14:paraId="6E79D42B" w14:textId="77777777" w:rsidTr="00AD5905">
        <w:trPr>
          <w:trHeight w:val="315"/>
          <w:jc w:val="center"/>
        </w:trPr>
        <w:tc>
          <w:tcPr>
            <w:tcW w:w="567" w:type="dxa"/>
            <w:noWrap/>
          </w:tcPr>
          <w:p w14:paraId="29348A65" w14:textId="77777777" w:rsidR="008E3835" w:rsidRPr="00581C57" w:rsidRDefault="008E3835" w:rsidP="00AD5905">
            <w:pPr>
              <w:jc w:val="center"/>
              <w:rPr>
                <w:rFonts w:ascii="Times New Roman" w:hAnsi="Times New Roman" w:cs="Times New Roman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</w:t>
            </w:r>
          </w:p>
        </w:tc>
        <w:tc>
          <w:tcPr>
            <w:tcW w:w="2032" w:type="dxa"/>
            <w:vAlign w:val="center"/>
          </w:tcPr>
          <w:p w14:paraId="5FADFBE9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487791.83</w:t>
            </w:r>
          </w:p>
        </w:tc>
        <w:tc>
          <w:tcPr>
            <w:tcW w:w="2127" w:type="dxa"/>
            <w:vAlign w:val="center"/>
          </w:tcPr>
          <w:p w14:paraId="30A614D4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2204127.16</w:t>
            </w:r>
          </w:p>
        </w:tc>
      </w:tr>
      <w:tr w:rsidR="008E3835" w:rsidRPr="00581C57" w14:paraId="76648FF2" w14:textId="77777777" w:rsidTr="00AD5905">
        <w:trPr>
          <w:trHeight w:val="315"/>
          <w:jc w:val="center"/>
        </w:trPr>
        <w:tc>
          <w:tcPr>
            <w:tcW w:w="567" w:type="dxa"/>
            <w:noWrap/>
          </w:tcPr>
          <w:p w14:paraId="52CD5694" w14:textId="77777777" w:rsidR="008E3835" w:rsidRPr="00581C57" w:rsidRDefault="008E3835" w:rsidP="00AD5905">
            <w:pPr>
              <w:jc w:val="center"/>
              <w:rPr>
                <w:rFonts w:ascii="Times New Roman" w:hAnsi="Times New Roman" w:cs="Times New Roman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</w:t>
            </w:r>
          </w:p>
        </w:tc>
        <w:tc>
          <w:tcPr>
            <w:tcW w:w="2032" w:type="dxa"/>
            <w:vAlign w:val="center"/>
          </w:tcPr>
          <w:p w14:paraId="2A7F4768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487805.57</w:t>
            </w:r>
          </w:p>
        </w:tc>
        <w:tc>
          <w:tcPr>
            <w:tcW w:w="2127" w:type="dxa"/>
            <w:vAlign w:val="center"/>
          </w:tcPr>
          <w:p w14:paraId="6FE319E0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2204127.62</w:t>
            </w:r>
          </w:p>
        </w:tc>
      </w:tr>
      <w:tr w:rsidR="008E3835" w:rsidRPr="00581C57" w14:paraId="63DA822E" w14:textId="77777777" w:rsidTr="00AD5905">
        <w:trPr>
          <w:trHeight w:val="315"/>
          <w:jc w:val="center"/>
        </w:trPr>
        <w:tc>
          <w:tcPr>
            <w:tcW w:w="567" w:type="dxa"/>
            <w:noWrap/>
          </w:tcPr>
          <w:p w14:paraId="0AF33493" w14:textId="77777777" w:rsidR="008E3835" w:rsidRPr="00581C57" w:rsidRDefault="008E3835" w:rsidP="00AD5905">
            <w:pPr>
              <w:jc w:val="center"/>
              <w:rPr>
                <w:rFonts w:ascii="Times New Roman" w:hAnsi="Times New Roman" w:cs="Times New Roman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</w:t>
            </w:r>
          </w:p>
        </w:tc>
        <w:tc>
          <w:tcPr>
            <w:tcW w:w="2032" w:type="dxa"/>
            <w:vAlign w:val="center"/>
          </w:tcPr>
          <w:p w14:paraId="2F34900B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487837.44</w:t>
            </w:r>
          </w:p>
        </w:tc>
        <w:tc>
          <w:tcPr>
            <w:tcW w:w="2127" w:type="dxa"/>
            <w:vAlign w:val="center"/>
          </w:tcPr>
          <w:p w14:paraId="0E86C905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2204167.52</w:t>
            </w:r>
          </w:p>
        </w:tc>
      </w:tr>
      <w:tr w:rsidR="008E3835" w:rsidRPr="00581C57" w14:paraId="2DE5BDA3" w14:textId="77777777" w:rsidTr="00AD5905">
        <w:trPr>
          <w:trHeight w:val="315"/>
          <w:jc w:val="center"/>
        </w:trPr>
        <w:tc>
          <w:tcPr>
            <w:tcW w:w="567" w:type="dxa"/>
            <w:noWrap/>
          </w:tcPr>
          <w:p w14:paraId="50C115D9" w14:textId="77777777" w:rsidR="008E3835" w:rsidRPr="00581C57" w:rsidRDefault="008E3835" w:rsidP="00AD5905">
            <w:pPr>
              <w:jc w:val="center"/>
              <w:rPr>
                <w:rFonts w:ascii="Times New Roman" w:hAnsi="Times New Roman" w:cs="Times New Roman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2032" w:type="dxa"/>
            <w:vAlign w:val="center"/>
          </w:tcPr>
          <w:p w14:paraId="1A6FF855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487832.09</w:t>
            </w:r>
          </w:p>
        </w:tc>
        <w:tc>
          <w:tcPr>
            <w:tcW w:w="2127" w:type="dxa"/>
            <w:vAlign w:val="center"/>
          </w:tcPr>
          <w:p w14:paraId="549687D4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2204171.72</w:t>
            </w:r>
          </w:p>
        </w:tc>
      </w:tr>
      <w:tr w:rsidR="008E3835" w:rsidRPr="00581C57" w14:paraId="06E930E9" w14:textId="77777777" w:rsidTr="00AD5905">
        <w:trPr>
          <w:trHeight w:val="315"/>
          <w:jc w:val="center"/>
        </w:trPr>
        <w:tc>
          <w:tcPr>
            <w:tcW w:w="567" w:type="dxa"/>
            <w:noWrap/>
          </w:tcPr>
          <w:p w14:paraId="61A8E616" w14:textId="77777777" w:rsidR="008E3835" w:rsidRPr="00581C57" w:rsidRDefault="008E3835" w:rsidP="00AD5905">
            <w:pPr>
              <w:jc w:val="center"/>
              <w:rPr>
                <w:rFonts w:ascii="Times New Roman" w:hAnsi="Times New Roman" w:cs="Times New Roman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</w:t>
            </w:r>
          </w:p>
        </w:tc>
        <w:tc>
          <w:tcPr>
            <w:tcW w:w="2032" w:type="dxa"/>
            <w:vAlign w:val="center"/>
          </w:tcPr>
          <w:p w14:paraId="278FCBF6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487857.47</w:t>
            </w:r>
          </w:p>
        </w:tc>
        <w:tc>
          <w:tcPr>
            <w:tcW w:w="2127" w:type="dxa"/>
            <w:vAlign w:val="center"/>
          </w:tcPr>
          <w:p w14:paraId="52905A68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2204206.72</w:t>
            </w:r>
          </w:p>
        </w:tc>
      </w:tr>
      <w:tr w:rsidR="008E3835" w:rsidRPr="00581C57" w14:paraId="44BB59C8" w14:textId="77777777" w:rsidTr="00AD5905">
        <w:trPr>
          <w:trHeight w:val="315"/>
          <w:jc w:val="center"/>
        </w:trPr>
        <w:tc>
          <w:tcPr>
            <w:tcW w:w="567" w:type="dxa"/>
            <w:noWrap/>
          </w:tcPr>
          <w:p w14:paraId="3B06080D" w14:textId="77777777" w:rsidR="008E3835" w:rsidRPr="00581C57" w:rsidRDefault="008E3835" w:rsidP="00AD5905">
            <w:pPr>
              <w:jc w:val="center"/>
              <w:rPr>
                <w:rFonts w:ascii="Times New Roman" w:hAnsi="Times New Roman" w:cs="Times New Roman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</w:tc>
        <w:tc>
          <w:tcPr>
            <w:tcW w:w="2032" w:type="dxa"/>
            <w:vAlign w:val="center"/>
          </w:tcPr>
          <w:p w14:paraId="716FB768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487865.51</w:t>
            </w:r>
          </w:p>
        </w:tc>
        <w:tc>
          <w:tcPr>
            <w:tcW w:w="2127" w:type="dxa"/>
            <w:vAlign w:val="center"/>
          </w:tcPr>
          <w:p w14:paraId="65DC0511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2204217.81</w:t>
            </w:r>
          </w:p>
        </w:tc>
      </w:tr>
      <w:tr w:rsidR="008E3835" w:rsidRPr="00581C57" w14:paraId="5655302D" w14:textId="77777777" w:rsidTr="00AD5905">
        <w:trPr>
          <w:trHeight w:val="315"/>
          <w:jc w:val="center"/>
        </w:trPr>
        <w:tc>
          <w:tcPr>
            <w:tcW w:w="567" w:type="dxa"/>
            <w:noWrap/>
          </w:tcPr>
          <w:p w14:paraId="62702A1E" w14:textId="77777777" w:rsidR="008E3835" w:rsidRPr="00581C57" w:rsidRDefault="008E3835" w:rsidP="00AD5905">
            <w:pPr>
              <w:jc w:val="center"/>
              <w:rPr>
                <w:rFonts w:ascii="Times New Roman" w:hAnsi="Times New Roman" w:cs="Times New Roman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</w:t>
            </w:r>
          </w:p>
        </w:tc>
        <w:tc>
          <w:tcPr>
            <w:tcW w:w="2032" w:type="dxa"/>
            <w:vAlign w:val="center"/>
          </w:tcPr>
          <w:p w14:paraId="040CA049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487892.24</w:t>
            </w:r>
          </w:p>
        </w:tc>
        <w:tc>
          <w:tcPr>
            <w:tcW w:w="2127" w:type="dxa"/>
            <w:vAlign w:val="center"/>
          </w:tcPr>
          <w:p w14:paraId="736DCCC2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2204196.67</w:t>
            </w:r>
          </w:p>
        </w:tc>
      </w:tr>
      <w:tr w:rsidR="008E3835" w:rsidRPr="00581C57" w14:paraId="66449055" w14:textId="77777777" w:rsidTr="00AD5905">
        <w:trPr>
          <w:trHeight w:val="315"/>
          <w:jc w:val="center"/>
        </w:trPr>
        <w:tc>
          <w:tcPr>
            <w:tcW w:w="567" w:type="dxa"/>
            <w:noWrap/>
          </w:tcPr>
          <w:p w14:paraId="1D261860" w14:textId="77777777" w:rsidR="008E3835" w:rsidRPr="00581C57" w:rsidRDefault="008E3835" w:rsidP="00AD5905">
            <w:pPr>
              <w:jc w:val="center"/>
              <w:rPr>
                <w:rFonts w:ascii="Times New Roman" w:hAnsi="Times New Roman" w:cs="Times New Roman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</w:t>
            </w:r>
          </w:p>
        </w:tc>
        <w:tc>
          <w:tcPr>
            <w:tcW w:w="2032" w:type="dxa"/>
            <w:vAlign w:val="center"/>
          </w:tcPr>
          <w:p w14:paraId="5981CF2C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487900.98</w:t>
            </w:r>
          </w:p>
        </w:tc>
        <w:tc>
          <w:tcPr>
            <w:tcW w:w="2127" w:type="dxa"/>
            <w:vAlign w:val="center"/>
          </w:tcPr>
          <w:p w14:paraId="63F5C2F1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2204208.31</w:t>
            </w:r>
          </w:p>
        </w:tc>
      </w:tr>
      <w:tr w:rsidR="008E3835" w:rsidRPr="00581C57" w14:paraId="17D5507A" w14:textId="77777777" w:rsidTr="00AD5905">
        <w:trPr>
          <w:trHeight w:val="315"/>
          <w:jc w:val="center"/>
        </w:trPr>
        <w:tc>
          <w:tcPr>
            <w:tcW w:w="567" w:type="dxa"/>
            <w:noWrap/>
          </w:tcPr>
          <w:p w14:paraId="6F620596" w14:textId="77777777" w:rsidR="008E3835" w:rsidRPr="00581C57" w:rsidRDefault="008E3835" w:rsidP="00AD5905">
            <w:pPr>
              <w:jc w:val="center"/>
              <w:rPr>
                <w:rFonts w:ascii="Times New Roman" w:hAnsi="Times New Roman" w:cs="Times New Roman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</w:t>
            </w:r>
          </w:p>
        </w:tc>
        <w:tc>
          <w:tcPr>
            <w:tcW w:w="2032" w:type="dxa"/>
            <w:vAlign w:val="center"/>
          </w:tcPr>
          <w:p w14:paraId="1E7D3D3C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487926.59</w:t>
            </w:r>
          </w:p>
        </w:tc>
        <w:tc>
          <w:tcPr>
            <w:tcW w:w="2127" w:type="dxa"/>
            <w:vAlign w:val="center"/>
          </w:tcPr>
          <w:p w14:paraId="45A2F672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2204224.07</w:t>
            </w:r>
          </w:p>
        </w:tc>
      </w:tr>
      <w:tr w:rsidR="008E3835" w:rsidRPr="00581C57" w14:paraId="6531B4B4" w14:textId="77777777" w:rsidTr="00AD5905">
        <w:trPr>
          <w:trHeight w:val="315"/>
          <w:jc w:val="center"/>
        </w:trPr>
        <w:tc>
          <w:tcPr>
            <w:tcW w:w="567" w:type="dxa"/>
            <w:noWrap/>
          </w:tcPr>
          <w:p w14:paraId="6D7D22B9" w14:textId="77777777" w:rsidR="008E3835" w:rsidRPr="00581C57" w:rsidRDefault="008E3835" w:rsidP="00AD5905">
            <w:pPr>
              <w:jc w:val="center"/>
              <w:rPr>
                <w:rFonts w:ascii="Times New Roman" w:hAnsi="Times New Roman" w:cs="Times New Roman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</w:t>
            </w:r>
          </w:p>
        </w:tc>
        <w:tc>
          <w:tcPr>
            <w:tcW w:w="2032" w:type="dxa"/>
            <w:vAlign w:val="center"/>
          </w:tcPr>
          <w:p w14:paraId="74A9FB34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487933.70</w:t>
            </w:r>
          </w:p>
        </w:tc>
        <w:tc>
          <w:tcPr>
            <w:tcW w:w="2127" w:type="dxa"/>
            <w:vAlign w:val="center"/>
          </w:tcPr>
          <w:p w14:paraId="3816FE97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2204217.25</w:t>
            </w:r>
          </w:p>
        </w:tc>
      </w:tr>
      <w:tr w:rsidR="008E3835" w:rsidRPr="00581C57" w14:paraId="3D33A2FB" w14:textId="77777777" w:rsidTr="00AD5905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3EEE5307" w14:textId="77777777" w:rsidR="008E3835" w:rsidRPr="00581C57" w:rsidRDefault="008E3835" w:rsidP="00AD5905">
            <w:pPr>
              <w:jc w:val="center"/>
              <w:rPr>
                <w:rFonts w:ascii="Times New Roman" w:hAnsi="Times New Roman" w:cs="Times New Roman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</w:t>
            </w:r>
          </w:p>
        </w:tc>
        <w:tc>
          <w:tcPr>
            <w:tcW w:w="2032" w:type="dxa"/>
            <w:vAlign w:val="center"/>
          </w:tcPr>
          <w:p w14:paraId="57F41420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487943.87</w:t>
            </w:r>
          </w:p>
        </w:tc>
        <w:tc>
          <w:tcPr>
            <w:tcW w:w="2127" w:type="dxa"/>
            <w:vAlign w:val="center"/>
          </w:tcPr>
          <w:p w14:paraId="49B4EEA2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2204223.09</w:t>
            </w:r>
          </w:p>
        </w:tc>
      </w:tr>
      <w:tr w:rsidR="008E3835" w:rsidRPr="00581C57" w14:paraId="5EBD9037" w14:textId="77777777" w:rsidTr="00AD5905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010040C4" w14:textId="77777777" w:rsidR="008E3835" w:rsidRPr="00581C57" w:rsidRDefault="008E3835" w:rsidP="00AD5905">
            <w:pPr>
              <w:jc w:val="center"/>
              <w:rPr>
                <w:rFonts w:ascii="Times New Roman" w:hAnsi="Times New Roman" w:cs="Times New Roman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</w:t>
            </w:r>
          </w:p>
        </w:tc>
        <w:tc>
          <w:tcPr>
            <w:tcW w:w="2032" w:type="dxa"/>
            <w:vAlign w:val="center"/>
          </w:tcPr>
          <w:p w14:paraId="01C160EB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487944.69</w:t>
            </w:r>
          </w:p>
        </w:tc>
        <w:tc>
          <w:tcPr>
            <w:tcW w:w="2127" w:type="dxa"/>
            <w:vAlign w:val="center"/>
          </w:tcPr>
          <w:p w14:paraId="72AFD64F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2204221.60</w:t>
            </w:r>
          </w:p>
        </w:tc>
      </w:tr>
      <w:tr w:rsidR="008E3835" w:rsidRPr="00581C57" w14:paraId="27413594" w14:textId="77777777" w:rsidTr="00AD5905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295274B5" w14:textId="77777777" w:rsidR="008E3835" w:rsidRPr="00581C57" w:rsidRDefault="008E3835" w:rsidP="00AD5905">
            <w:pPr>
              <w:jc w:val="center"/>
              <w:rPr>
                <w:rFonts w:ascii="Times New Roman" w:hAnsi="Times New Roman" w:cs="Times New Roman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39</w:t>
            </w:r>
          </w:p>
        </w:tc>
        <w:tc>
          <w:tcPr>
            <w:tcW w:w="2032" w:type="dxa"/>
            <w:vAlign w:val="center"/>
          </w:tcPr>
          <w:p w14:paraId="5B541EB7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487945.41</w:t>
            </w:r>
          </w:p>
        </w:tc>
        <w:tc>
          <w:tcPr>
            <w:tcW w:w="2127" w:type="dxa"/>
            <w:vAlign w:val="center"/>
          </w:tcPr>
          <w:p w14:paraId="452B3FF3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2204222.00</w:t>
            </w:r>
          </w:p>
        </w:tc>
      </w:tr>
      <w:tr w:rsidR="008E3835" w:rsidRPr="00581C57" w14:paraId="2544AE68" w14:textId="77777777" w:rsidTr="00AD5905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0BB1429D" w14:textId="77777777" w:rsidR="008E3835" w:rsidRPr="00581C57" w:rsidRDefault="008E3835" w:rsidP="00AD5905">
            <w:pPr>
              <w:jc w:val="center"/>
              <w:rPr>
                <w:rFonts w:ascii="Times New Roman" w:hAnsi="Times New Roman" w:cs="Times New Roman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2032" w:type="dxa"/>
            <w:vAlign w:val="center"/>
          </w:tcPr>
          <w:p w14:paraId="2A553E54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487945.95</w:t>
            </w:r>
          </w:p>
        </w:tc>
        <w:tc>
          <w:tcPr>
            <w:tcW w:w="2127" w:type="dxa"/>
            <w:vAlign w:val="center"/>
          </w:tcPr>
          <w:p w14:paraId="2344E652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2204220.87</w:t>
            </w:r>
          </w:p>
        </w:tc>
      </w:tr>
      <w:tr w:rsidR="008E3835" w:rsidRPr="00581C57" w14:paraId="307CED59" w14:textId="77777777" w:rsidTr="00AD5905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56E3A4B8" w14:textId="77777777" w:rsidR="008E3835" w:rsidRPr="00581C57" w:rsidRDefault="008E3835" w:rsidP="00AD5905">
            <w:pPr>
              <w:jc w:val="center"/>
              <w:rPr>
                <w:rFonts w:ascii="Times New Roman" w:hAnsi="Times New Roman" w:cs="Times New Roman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</w:t>
            </w:r>
          </w:p>
        </w:tc>
        <w:tc>
          <w:tcPr>
            <w:tcW w:w="2032" w:type="dxa"/>
            <w:vAlign w:val="center"/>
          </w:tcPr>
          <w:p w14:paraId="763317FC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487943.55</w:t>
            </w:r>
          </w:p>
        </w:tc>
        <w:tc>
          <w:tcPr>
            <w:tcW w:w="2127" w:type="dxa"/>
            <w:vAlign w:val="center"/>
          </w:tcPr>
          <w:p w14:paraId="212C0307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2204214.87</w:t>
            </w:r>
          </w:p>
        </w:tc>
      </w:tr>
      <w:tr w:rsidR="008E3835" w:rsidRPr="00581C57" w14:paraId="031D90E5" w14:textId="77777777" w:rsidTr="00AD5905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43AA45F3" w14:textId="77777777" w:rsidR="008E3835" w:rsidRPr="00581C57" w:rsidRDefault="008E3835" w:rsidP="00AD5905">
            <w:pPr>
              <w:jc w:val="center"/>
              <w:rPr>
                <w:rFonts w:ascii="Times New Roman" w:hAnsi="Times New Roman" w:cs="Times New Roman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</w:t>
            </w:r>
          </w:p>
        </w:tc>
        <w:tc>
          <w:tcPr>
            <w:tcW w:w="2032" w:type="dxa"/>
            <w:vAlign w:val="center"/>
          </w:tcPr>
          <w:p w14:paraId="764A5437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487952.05</w:t>
            </w:r>
          </w:p>
        </w:tc>
        <w:tc>
          <w:tcPr>
            <w:tcW w:w="2127" w:type="dxa"/>
            <w:vAlign w:val="center"/>
          </w:tcPr>
          <w:p w14:paraId="1C8DB320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2204206.28</w:t>
            </w:r>
          </w:p>
        </w:tc>
      </w:tr>
      <w:tr w:rsidR="008E3835" w:rsidRPr="00581C57" w14:paraId="0A8EDD5C" w14:textId="77777777" w:rsidTr="00AD5905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204C527F" w14:textId="77777777" w:rsidR="008E3835" w:rsidRPr="00581C57" w:rsidRDefault="008E3835" w:rsidP="00AD5905">
            <w:pPr>
              <w:jc w:val="center"/>
              <w:rPr>
                <w:rFonts w:ascii="Times New Roman" w:hAnsi="Times New Roman" w:cs="Times New Roman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</w:t>
            </w:r>
          </w:p>
        </w:tc>
        <w:tc>
          <w:tcPr>
            <w:tcW w:w="2032" w:type="dxa"/>
            <w:vAlign w:val="center"/>
          </w:tcPr>
          <w:p w14:paraId="2B05998C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487986.72</w:t>
            </w:r>
          </w:p>
        </w:tc>
        <w:tc>
          <w:tcPr>
            <w:tcW w:w="2127" w:type="dxa"/>
            <w:vAlign w:val="center"/>
          </w:tcPr>
          <w:p w14:paraId="10E05E50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2204171.21</w:t>
            </w:r>
          </w:p>
        </w:tc>
      </w:tr>
      <w:tr w:rsidR="008E3835" w:rsidRPr="00581C57" w14:paraId="18AF89F1" w14:textId="77777777" w:rsidTr="00AD5905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25CED20A" w14:textId="77777777" w:rsidR="008E3835" w:rsidRPr="00581C57" w:rsidRDefault="008E3835" w:rsidP="00AD5905">
            <w:pPr>
              <w:jc w:val="center"/>
              <w:rPr>
                <w:rFonts w:ascii="Times New Roman" w:hAnsi="Times New Roman" w:cs="Times New Roman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</w:t>
            </w:r>
          </w:p>
        </w:tc>
        <w:tc>
          <w:tcPr>
            <w:tcW w:w="2032" w:type="dxa"/>
            <w:vAlign w:val="center"/>
          </w:tcPr>
          <w:p w14:paraId="0A5C8548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487991.92</w:t>
            </w:r>
          </w:p>
        </w:tc>
        <w:tc>
          <w:tcPr>
            <w:tcW w:w="2127" w:type="dxa"/>
            <w:vAlign w:val="center"/>
          </w:tcPr>
          <w:p w14:paraId="1A71BEC0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2204170.47</w:t>
            </w:r>
          </w:p>
        </w:tc>
      </w:tr>
      <w:tr w:rsidR="008E3835" w:rsidRPr="00581C57" w14:paraId="0BE3D0E5" w14:textId="77777777" w:rsidTr="00AD5905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214BB340" w14:textId="77777777" w:rsidR="008E3835" w:rsidRPr="00581C57" w:rsidRDefault="008E3835" w:rsidP="00AD5905">
            <w:pPr>
              <w:jc w:val="center"/>
              <w:rPr>
                <w:rFonts w:ascii="Times New Roman" w:hAnsi="Times New Roman" w:cs="Times New Roman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</w:t>
            </w:r>
          </w:p>
        </w:tc>
        <w:tc>
          <w:tcPr>
            <w:tcW w:w="2032" w:type="dxa"/>
            <w:vAlign w:val="center"/>
          </w:tcPr>
          <w:p w14:paraId="702869C6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488016.03</w:t>
            </w:r>
          </w:p>
        </w:tc>
        <w:tc>
          <w:tcPr>
            <w:tcW w:w="2127" w:type="dxa"/>
            <w:vAlign w:val="center"/>
          </w:tcPr>
          <w:p w14:paraId="596ED4BA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2204121.23</w:t>
            </w:r>
          </w:p>
        </w:tc>
      </w:tr>
      <w:tr w:rsidR="008E3835" w:rsidRPr="00581C57" w14:paraId="6B71EC5B" w14:textId="77777777" w:rsidTr="00AD5905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3DD19531" w14:textId="77777777" w:rsidR="008E3835" w:rsidRPr="00581C57" w:rsidRDefault="008E3835" w:rsidP="00AD5905">
            <w:pPr>
              <w:jc w:val="center"/>
              <w:rPr>
                <w:rFonts w:ascii="Times New Roman" w:hAnsi="Times New Roman" w:cs="Times New Roman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</w:t>
            </w:r>
          </w:p>
        </w:tc>
        <w:tc>
          <w:tcPr>
            <w:tcW w:w="2032" w:type="dxa"/>
            <w:vAlign w:val="center"/>
          </w:tcPr>
          <w:p w14:paraId="2C5554E4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488022.10</w:t>
            </w:r>
          </w:p>
        </w:tc>
        <w:tc>
          <w:tcPr>
            <w:tcW w:w="2127" w:type="dxa"/>
            <w:vAlign w:val="center"/>
          </w:tcPr>
          <w:p w14:paraId="60A66B5E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2204109.36</w:t>
            </w:r>
          </w:p>
        </w:tc>
      </w:tr>
      <w:tr w:rsidR="008E3835" w:rsidRPr="00581C57" w14:paraId="3B7CB2D4" w14:textId="77777777" w:rsidTr="00AD5905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0C855EE4" w14:textId="77777777" w:rsidR="008E3835" w:rsidRPr="00581C57" w:rsidRDefault="008E3835" w:rsidP="00AD5905">
            <w:pPr>
              <w:jc w:val="center"/>
              <w:rPr>
                <w:rFonts w:ascii="Times New Roman" w:hAnsi="Times New Roman" w:cs="Times New Roman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</w:t>
            </w:r>
          </w:p>
        </w:tc>
        <w:tc>
          <w:tcPr>
            <w:tcW w:w="2032" w:type="dxa"/>
            <w:vAlign w:val="center"/>
          </w:tcPr>
          <w:p w14:paraId="7395FFCE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488026.81</w:t>
            </w:r>
          </w:p>
        </w:tc>
        <w:tc>
          <w:tcPr>
            <w:tcW w:w="2127" w:type="dxa"/>
            <w:vAlign w:val="center"/>
          </w:tcPr>
          <w:p w14:paraId="5C837DC4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2204104.20</w:t>
            </w:r>
          </w:p>
        </w:tc>
      </w:tr>
      <w:tr w:rsidR="008E3835" w:rsidRPr="00581C57" w14:paraId="71E37955" w14:textId="77777777" w:rsidTr="00AD5905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39E534B3" w14:textId="77777777" w:rsidR="008E3835" w:rsidRPr="00581C57" w:rsidRDefault="008E3835" w:rsidP="00AD5905">
            <w:pPr>
              <w:jc w:val="center"/>
              <w:rPr>
                <w:rFonts w:ascii="Times New Roman" w:hAnsi="Times New Roman" w:cs="Times New Roman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</w:t>
            </w:r>
          </w:p>
        </w:tc>
        <w:tc>
          <w:tcPr>
            <w:tcW w:w="2032" w:type="dxa"/>
            <w:vAlign w:val="center"/>
          </w:tcPr>
          <w:p w14:paraId="29238E05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488033.87</w:t>
            </w:r>
          </w:p>
        </w:tc>
        <w:tc>
          <w:tcPr>
            <w:tcW w:w="2127" w:type="dxa"/>
            <w:vAlign w:val="center"/>
          </w:tcPr>
          <w:p w14:paraId="540C2B3C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2204097.36</w:t>
            </w:r>
          </w:p>
        </w:tc>
      </w:tr>
      <w:tr w:rsidR="008E3835" w:rsidRPr="00581C57" w14:paraId="58CEDBD6" w14:textId="77777777" w:rsidTr="00AD5905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3EB2983B" w14:textId="77777777" w:rsidR="008E3835" w:rsidRPr="00581C57" w:rsidRDefault="008E3835" w:rsidP="00AD5905">
            <w:pPr>
              <w:jc w:val="center"/>
              <w:rPr>
                <w:rFonts w:ascii="Times New Roman" w:hAnsi="Times New Roman" w:cs="Times New Roman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</w:t>
            </w:r>
          </w:p>
        </w:tc>
        <w:tc>
          <w:tcPr>
            <w:tcW w:w="2032" w:type="dxa"/>
            <w:vAlign w:val="center"/>
          </w:tcPr>
          <w:p w14:paraId="6486EE11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488033.62</w:t>
            </w:r>
          </w:p>
        </w:tc>
        <w:tc>
          <w:tcPr>
            <w:tcW w:w="2127" w:type="dxa"/>
            <w:vAlign w:val="center"/>
          </w:tcPr>
          <w:p w14:paraId="2767EBD4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2204097.09</w:t>
            </w:r>
          </w:p>
        </w:tc>
      </w:tr>
      <w:tr w:rsidR="008E3835" w:rsidRPr="00581C57" w14:paraId="5916BA1E" w14:textId="77777777" w:rsidTr="00AD5905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12D486F3" w14:textId="77777777" w:rsidR="008E3835" w:rsidRPr="00581C57" w:rsidRDefault="008E3835" w:rsidP="00AD5905">
            <w:pPr>
              <w:jc w:val="center"/>
              <w:rPr>
                <w:rFonts w:ascii="Times New Roman" w:hAnsi="Times New Roman" w:cs="Times New Roman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2032" w:type="dxa"/>
            <w:vAlign w:val="center"/>
          </w:tcPr>
          <w:p w14:paraId="7E49C275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488076.42</w:t>
            </w:r>
          </w:p>
        </w:tc>
        <w:tc>
          <w:tcPr>
            <w:tcW w:w="2127" w:type="dxa"/>
            <w:vAlign w:val="center"/>
          </w:tcPr>
          <w:p w14:paraId="6EB60CD2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2204117.79</w:t>
            </w:r>
          </w:p>
        </w:tc>
      </w:tr>
      <w:tr w:rsidR="008E3835" w:rsidRPr="00581C57" w14:paraId="105AA9E3" w14:textId="77777777" w:rsidTr="00AD5905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57EEE50B" w14:textId="77777777" w:rsidR="008E3835" w:rsidRPr="00581C57" w:rsidRDefault="008E3835" w:rsidP="00AD5905">
            <w:pPr>
              <w:jc w:val="center"/>
              <w:rPr>
                <w:rFonts w:ascii="Times New Roman" w:hAnsi="Times New Roman" w:cs="Times New Roman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</w:t>
            </w:r>
          </w:p>
        </w:tc>
        <w:tc>
          <w:tcPr>
            <w:tcW w:w="2032" w:type="dxa"/>
            <w:vAlign w:val="center"/>
          </w:tcPr>
          <w:p w14:paraId="02D5B02A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488124.36</w:t>
            </w:r>
          </w:p>
        </w:tc>
        <w:tc>
          <w:tcPr>
            <w:tcW w:w="2127" w:type="dxa"/>
            <w:vAlign w:val="center"/>
          </w:tcPr>
          <w:p w14:paraId="5AD3F494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2204140.98</w:t>
            </w:r>
          </w:p>
        </w:tc>
      </w:tr>
      <w:tr w:rsidR="008E3835" w:rsidRPr="00581C57" w14:paraId="1A56A578" w14:textId="77777777" w:rsidTr="00AD5905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013424F6" w14:textId="77777777" w:rsidR="008E3835" w:rsidRPr="00581C57" w:rsidRDefault="008E3835" w:rsidP="00AD5905">
            <w:pPr>
              <w:jc w:val="center"/>
              <w:rPr>
                <w:rFonts w:ascii="Times New Roman" w:hAnsi="Times New Roman" w:cs="Times New Roman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</w:t>
            </w:r>
          </w:p>
        </w:tc>
        <w:tc>
          <w:tcPr>
            <w:tcW w:w="2032" w:type="dxa"/>
            <w:vAlign w:val="center"/>
          </w:tcPr>
          <w:p w14:paraId="487AAD62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488124.86</w:t>
            </w:r>
          </w:p>
        </w:tc>
        <w:tc>
          <w:tcPr>
            <w:tcW w:w="2127" w:type="dxa"/>
            <w:vAlign w:val="center"/>
          </w:tcPr>
          <w:p w14:paraId="255A7567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2204142.03</w:t>
            </w:r>
          </w:p>
        </w:tc>
      </w:tr>
      <w:tr w:rsidR="008E3835" w:rsidRPr="00581C57" w14:paraId="6F52EA67" w14:textId="77777777" w:rsidTr="00AD5905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0916B727" w14:textId="77777777" w:rsidR="008E3835" w:rsidRPr="00581C57" w:rsidRDefault="008E3835" w:rsidP="00AD5905">
            <w:pPr>
              <w:jc w:val="center"/>
              <w:rPr>
                <w:rFonts w:ascii="Times New Roman" w:hAnsi="Times New Roman" w:cs="Times New Roman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</w:t>
            </w:r>
          </w:p>
        </w:tc>
        <w:tc>
          <w:tcPr>
            <w:tcW w:w="2032" w:type="dxa"/>
            <w:vAlign w:val="center"/>
          </w:tcPr>
          <w:p w14:paraId="477CFC61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488092.11</w:t>
            </w:r>
          </w:p>
        </w:tc>
        <w:tc>
          <w:tcPr>
            <w:tcW w:w="2127" w:type="dxa"/>
            <w:vAlign w:val="center"/>
          </w:tcPr>
          <w:p w14:paraId="20EAEB55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2204198.26</w:t>
            </w:r>
          </w:p>
        </w:tc>
      </w:tr>
      <w:tr w:rsidR="008E3835" w:rsidRPr="00581C57" w14:paraId="3C535317" w14:textId="77777777" w:rsidTr="00AD5905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5AF7590B" w14:textId="77777777" w:rsidR="008E3835" w:rsidRPr="00581C57" w:rsidRDefault="008E3835" w:rsidP="00AD5905">
            <w:pPr>
              <w:jc w:val="center"/>
              <w:rPr>
                <w:rFonts w:ascii="Times New Roman" w:hAnsi="Times New Roman" w:cs="Times New Roman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</w:t>
            </w:r>
          </w:p>
        </w:tc>
        <w:tc>
          <w:tcPr>
            <w:tcW w:w="2032" w:type="dxa"/>
            <w:vAlign w:val="center"/>
          </w:tcPr>
          <w:p w14:paraId="5E1FDCED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488076.42</w:t>
            </w:r>
          </w:p>
        </w:tc>
        <w:tc>
          <w:tcPr>
            <w:tcW w:w="2127" w:type="dxa"/>
            <w:vAlign w:val="center"/>
          </w:tcPr>
          <w:p w14:paraId="076B5973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2204225.96</w:t>
            </w:r>
          </w:p>
        </w:tc>
      </w:tr>
      <w:tr w:rsidR="008E3835" w:rsidRPr="00581C57" w14:paraId="41CBC1D3" w14:textId="77777777" w:rsidTr="00AD5905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63A769AD" w14:textId="77777777" w:rsidR="008E3835" w:rsidRPr="00581C57" w:rsidRDefault="008E3835" w:rsidP="00AD5905">
            <w:pPr>
              <w:jc w:val="center"/>
              <w:rPr>
                <w:rFonts w:ascii="Times New Roman" w:hAnsi="Times New Roman" w:cs="Times New Roman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</w:t>
            </w:r>
          </w:p>
        </w:tc>
        <w:tc>
          <w:tcPr>
            <w:tcW w:w="2032" w:type="dxa"/>
            <w:vAlign w:val="center"/>
          </w:tcPr>
          <w:p w14:paraId="288E0743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488073.91</w:t>
            </w:r>
          </w:p>
        </w:tc>
        <w:tc>
          <w:tcPr>
            <w:tcW w:w="2127" w:type="dxa"/>
            <w:vAlign w:val="center"/>
          </w:tcPr>
          <w:p w14:paraId="6BB96104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2204230.42</w:t>
            </w:r>
          </w:p>
        </w:tc>
      </w:tr>
      <w:tr w:rsidR="008E3835" w:rsidRPr="00581C57" w14:paraId="14BE957B" w14:textId="77777777" w:rsidTr="00AD5905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40D7A0BB" w14:textId="77777777" w:rsidR="008E3835" w:rsidRPr="00581C57" w:rsidRDefault="008E3835" w:rsidP="00AD5905">
            <w:pPr>
              <w:jc w:val="center"/>
              <w:rPr>
                <w:rFonts w:ascii="Times New Roman" w:hAnsi="Times New Roman" w:cs="Times New Roman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</w:t>
            </w:r>
          </w:p>
        </w:tc>
        <w:tc>
          <w:tcPr>
            <w:tcW w:w="2032" w:type="dxa"/>
            <w:vAlign w:val="center"/>
          </w:tcPr>
          <w:p w14:paraId="2B3E010C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488071.31</w:t>
            </w:r>
          </w:p>
        </w:tc>
        <w:tc>
          <w:tcPr>
            <w:tcW w:w="2127" w:type="dxa"/>
            <w:vAlign w:val="center"/>
          </w:tcPr>
          <w:p w14:paraId="04BAFE68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2204234.99</w:t>
            </w:r>
          </w:p>
        </w:tc>
      </w:tr>
      <w:tr w:rsidR="008E3835" w:rsidRPr="00581C57" w14:paraId="1AF0A536" w14:textId="77777777" w:rsidTr="00AD5905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6E793DE9" w14:textId="77777777" w:rsidR="008E3835" w:rsidRPr="00581C57" w:rsidRDefault="008E3835" w:rsidP="00AD5905">
            <w:pPr>
              <w:jc w:val="center"/>
              <w:rPr>
                <w:rFonts w:ascii="Times New Roman" w:hAnsi="Times New Roman" w:cs="Times New Roman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</w:t>
            </w:r>
          </w:p>
        </w:tc>
        <w:tc>
          <w:tcPr>
            <w:tcW w:w="2032" w:type="dxa"/>
            <w:vAlign w:val="center"/>
          </w:tcPr>
          <w:p w14:paraId="3C49169F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488069.99</w:t>
            </w:r>
          </w:p>
        </w:tc>
        <w:tc>
          <w:tcPr>
            <w:tcW w:w="2127" w:type="dxa"/>
            <w:vAlign w:val="center"/>
          </w:tcPr>
          <w:p w14:paraId="5AF598B8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2204235.89</w:t>
            </w:r>
          </w:p>
        </w:tc>
      </w:tr>
      <w:tr w:rsidR="008E3835" w:rsidRPr="00581C57" w14:paraId="74D30E39" w14:textId="77777777" w:rsidTr="00AD5905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1CFEBE58" w14:textId="77777777" w:rsidR="008E3835" w:rsidRPr="00581C57" w:rsidRDefault="008E3835" w:rsidP="00AD5905">
            <w:pPr>
              <w:jc w:val="center"/>
              <w:rPr>
                <w:rFonts w:ascii="Times New Roman" w:hAnsi="Times New Roman" w:cs="Times New Roman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</w:t>
            </w:r>
          </w:p>
        </w:tc>
        <w:tc>
          <w:tcPr>
            <w:tcW w:w="2032" w:type="dxa"/>
            <w:vAlign w:val="center"/>
          </w:tcPr>
          <w:p w14:paraId="73D8F282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488070.03</w:t>
            </w:r>
          </w:p>
        </w:tc>
        <w:tc>
          <w:tcPr>
            <w:tcW w:w="2127" w:type="dxa"/>
            <w:vAlign w:val="center"/>
          </w:tcPr>
          <w:p w14:paraId="64DC5C70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2204236.51</w:t>
            </w:r>
          </w:p>
        </w:tc>
      </w:tr>
      <w:tr w:rsidR="008E3835" w:rsidRPr="00581C57" w14:paraId="69E4F237" w14:textId="77777777" w:rsidTr="00AD5905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5FD5A33B" w14:textId="77777777" w:rsidR="008E3835" w:rsidRPr="00581C57" w:rsidRDefault="008E3835" w:rsidP="00AD5905">
            <w:pPr>
              <w:jc w:val="center"/>
              <w:rPr>
                <w:rFonts w:ascii="Times New Roman" w:hAnsi="Times New Roman" w:cs="Times New Roman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</w:t>
            </w:r>
          </w:p>
        </w:tc>
        <w:tc>
          <w:tcPr>
            <w:tcW w:w="2032" w:type="dxa"/>
            <w:vAlign w:val="center"/>
          </w:tcPr>
          <w:p w14:paraId="21E3F876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488071.45</w:t>
            </w:r>
          </w:p>
        </w:tc>
        <w:tc>
          <w:tcPr>
            <w:tcW w:w="2127" w:type="dxa"/>
            <w:vAlign w:val="center"/>
          </w:tcPr>
          <w:p w14:paraId="41BF7B2B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2204241.18</w:t>
            </w:r>
          </w:p>
        </w:tc>
      </w:tr>
      <w:tr w:rsidR="008E3835" w:rsidRPr="00581C57" w14:paraId="75ADB871" w14:textId="77777777" w:rsidTr="00AD5905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0F2D20C5" w14:textId="77777777" w:rsidR="008E3835" w:rsidRPr="00581C57" w:rsidRDefault="008E3835" w:rsidP="00AD5905">
            <w:pPr>
              <w:jc w:val="center"/>
              <w:rPr>
                <w:rFonts w:ascii="Times New Roman" w:hAnsi="Times New Roman" w:cs="Times New Roman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</w:t>
            </w:r>
          </w:p>
        </w:tc>
        <w:tc>
          <w:tcPr>
            <w:tcW w:w="2032" w:type="dxa"/>
            <w:vAlign w:val="center"/>
          </w:tcPr>
          <w:p w14:paraId="514ED18C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488072.02</w:t>
            </w:r>
          </w:p>
        </w:tc>
        <w:tc>
          <w:tcPr>
            <w:tcW w:w="2127" w:type="dxa"/>
            <w:vAlign w:val="center"/>
          </w:tcPr>
          <w:p w14:paraId="57C9D999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2204242.46</w:t>
            </w:r>
          </w:p>
        </w:tc>
      </w:tr>
      <w:tr w:rsidR="008E3835" w:rsidRPr="00581C57" w14:paraId="1F7B1AE0" w14:textId="77777777" w:rsidTr="00AD5905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2489BC8A" w14:textId="77777777" w:rsidR="008E3835" w:rsidRPr="00581C57" w:rsidRDefault="008E3835" w:rsidP="00AD5905">
            <w:pPr>
              <w:jc w:val="center"/>
              <w:rPr>
                <w:rFonts w:ascii="Times New Roman" w:hAnsi="Times New Roman" w:cs="Times New Roman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</w:t>
            </w:r>
          </w:p>
        </w:tc>
        <w:tc>
          <w:tcPr>
            <w:tcW w:w="2032" w:type="dxa"/>
            <w:vAlign w:val="center"/>
          </w:tcPr>
          <w:p w14:paraId="5312CCC7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488072.97</w:t>
            </w:r>
          </w:p>
        </w:tc>
        <w:tc>
          <w:tcPr>
            <w:tcW w:w="2127" w:type="dxa"/>
            <w:vAlign w:val="center"/>
          </w:tcPr>
          <w:p w14:paraId="1346D58C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2204244.32</w:t>
            </w:r>
          </w:p>
        </w:tc>
      </w:tr>
      <w:tr w:rsidR="008E3835" w:rsidRPr="00581C57" w14:paraId="7978FCBB" w14:textId="77777777" w:rsidTr="00AD5905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50C2D3FF" w14:textId="77777777" w:rsidR="008E3835" w:rsidRPr="00581C57" w:rsidRDefault="008E3835" w:rsidP="00AD5905">
            <w:pPr>
              <w:jc w:val="center"/>
              <w:rPr>
                <w:rFonts w:ascii="Times New Roman" w:hAnsi="Times New Roman" w:cs="Times New Roman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</w:t>
            </w:r>
          </w:p>
        </w:tc>
        <w:tc>
          <w:tcPr>
            <w:tcW w:w="2032" w:type="dxa"/>
            <w:vAlign w:val="center"/>
          </w:tcPr>
          <w:p w14:paraId="5D4BC88F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488074.32</w:t>
            </w:r>
          </w:p>
        </w:tc>
        <w:tc>
          <w:tcPr>
            <w:tcW w:w="2127" w:type="dxa"/>
            <w:vAlign w:val="center"/>
          </w:tcPr>
          <w:p w14:paraId="3F59F782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2204246.67</w:t>
            </w:r>
          </w:p>
        </w:tc>
      </w:tr>
      <w:tr w:rsidR="008E3835" w:rsidRPr="00581C57" w14:paraId="7628365F" w14:textId="77777777" w:rsidTr="00AD5905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31848F37" w14:textId="77777777" w:rsidR="008E3835" w:rsidRPr="00581C57" w:rsidRDefault="008E3835" w:rsidP="00AD5905">
            <w:pPr>
              <w:jc w:val="center"/>
              <w:rPr>
                <w:rFonts w:ascii="Times New Roman" w:hAnsi="Times New Roman" w:cs="Times New Roman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</w:t>
            </w:r>
          </w:p>
        </w:tc>
        <w:tc>
          <w:tcPr>
            <w:tcW w:w="2032" w:type="dxa"/>
            <w:vAlign w:val="center"/>
          </w:tcPr>
          <w:p w14:paraId="4576FF6E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488078.11</w:t>
            </w:r>
          </w:p>
        </w:tc>
        <w:tc>
          <w:tcPr>
            <w:tcW w:w="2127" w:type="dxa"/>
            <w:vAlign w:val="center"/>
          </w:tcPr>
          <w:p w14:paraId="0131FF9F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2204251.41</w:t>
            </w:r>
          </w:p>
        </w:tc>
      </w:tr>
      <w:tr w:rsidR="008E3835" w:rsidRPr="00581C57" w14:paraId="6664324F" w14:textId="77777777" w:rsidTr="00AD5905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7FBAE2E1" w14:textId="77777777" w:rsidR="008E3835" w:rsidRPr="00581C57" w:rsidRDefault="008E3835" w:rsidP="00AD5905">
            <w:pPr>
              <w:jc w:val="center"/>
              <w:rPr>
                <w:rFonts w:ascii="Times New Roman" w:hAnsi="Times New Roman" w:cs="Times New Roman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</w:t>
            </w:r>
          </w:p>
        </w:tc>
        <w:tc>
          <w:tcPr>
            <w:tcW w:w="2032" w:type="dxa"/>
            <w:vAlign w:val="center"/>
          </w:tcPr>
          <w:p w14:paraId="3F9ECD98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488079.89</w:t>
            </w:r>
          </w:p>
        </w:tc>
        <w:tc>
          <w:tcPr>
            <w:tcW w:w="2127" w:type="dxa"/>
            <w:vAlign w:val="center"/>
          </w:tcPr>
          <w:p w14:paraId="4A4223CC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2204253.04</w:t>
            </w:r>
          </w:p>
        </w:tc>
      </w:tr>
      <w:tr w:rsidR="008E3835" w:rsidRPr="00581C57" w14:paraId="70D112BA" w14:textId="77777777" w:rsidTr="00AD5905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2CEADB70" w14:textId="77777777" w:rsidR="008E3835" w:rsidRPr="00581C57" w:rsidRDefault="008E3835" w:rsidP="00AD5905">
            <w:pPr>
              <w:jc w:val="center"/>
              <w:rPr>
                <w:rFonts w:ascii="Times New Roman" w:hAnsi="Times New Roman" w:cs="Times New Roman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</w:t>
            </w:r>
          </w:p>
        </w:tc>
        <w:tc>
          <w:tcPr>
            <w:tcW w:w="2032" w:type="dxa"/>
            <w:vAlign w:val="center"/>
          </w:tcPr>
          <w:p w14:paraId="48F13041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488082.64</w:t>
            </w:r>
          </w:p>
        </w:tc>
        <w:tc>
          <w:tcPr>
            <w:tcW w:w="2127" w:type="dxa"/>
            <w:vAlign w:val="center"/>
          </w:tcPr>
          <w:p w14:paraId="67D4FBE9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2204255.16</w:t>
            </w:r>
          </w:p>
        </w:tc>
      </w:tr>
      <w:tr w:rsidR="008E3835" w:rsidRPr="00581C57" w14:paraId="54A735B1" w14:textId="77777777" w:rsidTr="00AD5905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1FC857CB" w14:textId="77777777" w:rsidR="008E3835" w:rsidRPr="00581C57" w:rsidRDefault="008E3835" w:rsidP="00AD5905">
            <w:pPr>
              <w:jc w:val="center"/>
              <w:rPr>
                <w:rFonts w:ascii="Times New Roman" w:hAnsi="Times New Roman" w:cs="Times New Roman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</w:t>
            </w:r>
          </w:p>
        </w:tc>
        <w:tc>
          <w:tcPr>
            <w:tcW w:w="2032" w:type="dxa"/>
            <w:vAlign w:val="center"/>
          </w:tcPr>
          <w:p w14:paraId="63DCC1B6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488083.71</w:t>
            </w:r>
          </w:p>
        </w:tc>
        <w:tc>
          <w:tcPr>
            <w:tcW w:w="2127" w:type="dxa"/>
            <w:vAlign w:val="center"/>
          </w:tcPr>
          <w:p w14:paraId="27006173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2204255.85</w:t>
            </w:r>
          </w:p>
        </w:tc>
      </w:tr>
      <w:tr w:rsidR="008E3835" w:rsidRPr="00581C57" w14:paraId="03679743" w14:textId="77777777" w:rsidTr="00AD5905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2DC3BAFE" w14:textId="77777777" w:rsidR="008E3835" w:rsidRPr="00581C57" w:rsidRDefault="008E3835" w:rsidP="00AD5905">
            <w:pPr>
              <w:jc w:val="center"/>
              <w:rPr>
                <w:rFonts w:ascii="Times New Roman" w:hAnsi="Times New Roman" w:cs="Times New Roman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67</w:t>
            </w:r>
          </w:p>
        </w:tc>
        <w:tc>
          <w:tcPr>
            <w:tcW w:w="2032" w:type="dxa"/>
            <w:vAlign w:val="center"/>
          </w:tcPr>
          <w:p w14:paraId="48E96722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488082.72</w:t>
            </w:r>
          </w:p>
        </w:tc>
        <w:tc>
          <w:tcPr>
            <w:tcW w:w="2127" w:type="dxa"/>
            <w:vAlign w:val="center"/>
          </w:tcPr>
          <w:p w14:paraId="3D265A6B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2204256.41</w:t>
            </w:r>
          </w:p>
        </w:tc>
      </w:tr>
      <w:tr w:rsidR="008E3835" w:rsidRPr="00581C57" w14:paraId="77D68BD4" w14:textId="77777777" w:rsidTr="00AD5905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38229765" w14:textId="77777777" w:rsidR="008E3835" w:rsidRPr="00581C57" w:rsidRDefault="008E3835" w:rsidP="00AD5905">
            <w:pPr>
              <w:jc w:val="center"/>
              <w:rPr>
                <w:rFonts w:ascii="Times New Roman" w:hAnsi="Times New Roman" w:cs="Times New Roman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68</w:t>
            </w:r>
          </w:p>
        </w:tc>
        <w:tc>
          <w:tcPr>
            <w:tcW w:w="2032" w:type="dxa"/>
            <w:vAlign w:val="center"/>
          </w:tcPr>
          <w:p w14:paraId="2216BE0F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488076.75</w:t>
            </w:r>
          </w:p>
        </w:tc>
        <w:tc>
          <w:tcPr>
            <w:tcW w:w="2127" w:type="dxa"/>
            <w:vAlign w:val="center"/>
          </w:tcPr>
          <w:p w14:paraId="5D85FA0C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2204256.65</w:t>
            </w:r>
          </w:p>
        </w:tc>
      </w:tr>
      <w:tr w:rsidR="008E3835" w:rsidRPr="00581C57" w14:paraId="71483FE1" w14:textId="77777777" w:rsidTr="00AD5905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7CBF2C50" w14:textId="77777777" w:rsidR="008E3835" w:rsidRPr="00581C57" w:rsidRDefault="008E3835" w:rsidP="00AD5905">
            <w:pPr>
              <w:jc w:val="center"/>
              <w:rPr>
                <w:rFonts w:ascii="Times New Roman" w:hAnsi="Times New Roman" w:cs="Times New Roman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69</w:t>
            </w:r>
          </w:p>
        </w:tc>
        <w:tc>
          <w:tcPr>
            <w:tcW w:w="2032" w:type="dxa"/>
            <w:vAlign w:val="center"/>
          </w:tcPr>
          <w:p w14:paraId="4D13F345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488070.85</w:t>
            </w:r>
          </w:p>
        </w:tc>
        <w:tc>
          <w:tcPr>
            <w:tcW w:w="2127" w:type="dxa"/>
            <w:vAlign w:val="center"/>
          </w:tcPr>
          <w:p w14:paraId="116881CD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2204257.47</w:t>
            </w:r>
          </w:p>
        </w:tc>
      </w:tr>
      <w:tr w:rsidR="008E3835" w:rsidRPr="00581C57" w14:paraId="5DD52032" w14:textId="77777777" w:rsidTr="00AD5905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7BC79398" w14:textId="77777777" w:rsidR="008E3835" w:rsidRPr="00581C57" w:rsidRDefault="008E3835" w:rsidP="00AD5905">
            <w:pPr>
              <w:jc w:val="center"/>
              <w:rPr>
                <w:rFonts w:ascii="Times New Roman" w:hAnsi="Times New Roman" w:cs="Times New Roman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</w:t>
            </w:r>
          </w:p>
        </w:tc>
        <w:tc>
          <w:tcPr>
            <w:tcW w:w="2032" w:type="dxa"/>
            <w:vAlign w:val="center"/>
          </w:tcPr>
          <w:p w14:paraId="32762DF9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488064.47</w:t>
            </w:r>
          </w:p>
        </w:tc>
        <w:tc>
          <w:tcPr>
            <w:tcW w:w="2127" w:type="dxa"/>
            <w:vAlign w:val="center"/>
          </w:tcPr>
          <w:p w14:paraId="7ACE77C1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2204259.07</w:t>
            </w:r>
          </w:p>
        </w:tc>
      </w:tr>
      <w:tr w:rsidR="008E3835" w:rsidRPr="00581C57" w14:paraId="331B12C6" w14:textId="77777777" w:rsidTr="00AD5905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54410C62" w14:textId="77777777" w:rsidR="008E3835" w:rsidRPr="00581C57" w:rsidRDefault="008E3835" w:rsidP="00AD5905">
            <w:pPr>
              <w:jc w:val="center"/>
              <w:rPr>
                <w:rFonts w:ascii="Times New Roman" w:hAnsi="Times New Roman" w:cs="Times New Roman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</w:t>
            </w:r>
          </w:p>
        </w:tc>
        <w:tc>
          <w:tcPr>
            <w:tcW w:w="2032" w:type="dxa"/>
            <w:vAlign w:val="center"/>
          </w:tcPr>
          <w:p w14:paraId="5E84ECDB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488063.43</w:t>
            </w:r>
          </w:p>
        </w:tc>
        <w:tc>
          <w:tcPr>
            <w:tcW w:w="2127" w:type="dxa"/>
            <w:vAlign w:val="center"/>
          </w:tcPr>
          <w:p w14:paraId="2C7F84EC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2204259.43</w:t>
            </w:r>
          </w:p>
        </w:tc>
      </w:tr>
      <w:tr w:rsidR="008E3835" w:rsidRPr="00581C57" w14:paraId="39F48F93" w14:textId="77777777" w:rsidTr="00AD5905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30AC02E2" w14:textId="77777777" w:rsidR="008E3835" w:rsidRPr="00581C57" w:rsidRDefault="008E3835" w:rsidP="00AD5905">
            <w:pPr>
              <w:jc w:val="center"/>
              <w:rPr>
                <w:rFonts w:ascii="Times New Roman" w:hAnsi="Times New Roman" w:cs="Times New Roman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</w:t>
            </w:r>
          </w:p>
        </w:tc>
        <w:tc>
          <w:tcPr>
            <w:tcW w:w="2032" w:type="dxa"/>
            <w:vAlign w:val="center"/>
          </w:tcPr>
          <w:p w14:paraId="51F7607B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488061.72</w:t>
            </w:r>
          </w:p>
        </w:tc>
        <w:tc>
          <w:tcPr>
            <w:tcW w:w="2127" w:type="dxa"/>
            <w:vAlign w:val="center"/>
          </w:tcPr>
          <w:p w14:paraId="1A3D3A5C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2204260.30</w:t>
            </w:r>
          </w:p>
        </w:tc>
      </w:tr>
      <w:tr w:rsidR="008E3835" w:rsidRPr="00581C57" w14:paraId="71E8D488" w14:textId="77777777" w:rsidTr="00AD5905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7634BE0F" w14:textId="77777777" w:rsidR="008E3835" w:rsidRPr="00581C57" w:rsidRDefault="008E3835" w:rsidP="00AD5905">
            <w:pPr>
              <w:jc w:val="center"/>
              <w:rPr>
                <w:rFonts w:ascii="Times New Roman" w:hAnsi="Times New Roman" w:cs="Times New Roman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</w:t>
            </w:r>
          </w:p>
        </w:tc>
        <w:tc>
          <w:tcPr>
            <w:tcW w:w="2032" w:type="dxa"/>
            <w:vAlign w:val="center"/>
          </w:tcPr>
          <w:p w14:paraId="606C4679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488055.89</w:t>
            </w:r>
          </w:p>
        </w:tc>
        <w:tc>
          <w:tcPr>
            <w:tcW w:w="2127" w:type="dxa"/>
            <w:vAlign w:val="center"/>
          </w:tcPr>
          <w:p w14:paraId="34D88811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2204264.63</w:t>
            </w:r>
          </w:p>
        </w:tc>
      </w:tr>
      <w:tr w:rsidR="008E3835" w:rsidRPr="00581C57" w14:paraId="1BB7B6F6" w14:textId="77777777" w:rsidTr="00AD5905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0C2E55E1" w14:textId="77777777" w:rsidR="008E3835" w:rsidRPr="00581C57" w:rsidRDefault="008E3835" w:rsidP="00AD5905">
            <w:pPr>
              <w:jc w:val="center"/>
              <w:rPr>
                <w:rFonts w:ascii="Times New Roman" w:hAnsi="Times New Roman" w:cs="Times New Roman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</w:t>
            </w:r>
          </w:p>
        </w:tc>
        <w:tc>
          <w:tcPr>
            <w:tcW w:w="2032" w:type="dxa"/>
            <w:vAlign w:val="center"/>
          </w:tcPr>
          <w:p w14:paraId="68A13E93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488053.78</w:t>
            </w:r>
          </w:p>
        </w:tc>
        <w:tc>
          <w:tcPr>
            <w:tcW w:w="2127" w:type="dxa"/>
            <w:vAlign w:val="center"/>
          </w:tcPr>
          <w:p w14:paraId="0CEA8331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2204266.63</w:t>
            </w:r>
          </w:p>
        </w:tc>
      </w:tr>
      <w:tr w:rsidR="008E3835" w:rsidRPr="00581C57" w14:paraId="5D556D60" w14:textId="77777777" w:rsidTr="00AD5905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71F2ABC5" w14:textId="77777777" w:rsidR="008E3835" w:rsidRPr="00581C57" w:rsidRDefault="008E3835" w:rsidP="00AD5905">
            <w:pPr>
              <w:jc w:val="center"/>
              <w:rPr>
                <w:rFonts w:ascii="Times New Roman" w:hAnsi="Times New Roman" w:cs="Times New Roman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</w:t>
            </w:r>
          </w:p>
        </w:tc>
        <w:tc>
          <w:tcPr>
            <w:tcW w:w="2032" w:type="dxa"/>
            <w:vAlign w:val="center"/>
          </w:tcPr>
          <w:p w14:paraId="05B48B72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488048.04</w:t>
            </w:r>
          </w:p>
        </w:tc>
        <w:tc>
          <w:tcPr>
            <w:tcW w:w="2127" w:type="dxa"/>
            <w:vAlign w:val="center"/>
          </w:tcPr>
          <w:p w14:paraId="7A565706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2204273.90</w:t>
            </w:r>
          </w:p>
        </w:tc>
      </w:tr>
      <w:tr w:rsidR="008E3835" w:rsidRPr="00581C57" w14:paraId="5DB0BE2F" w14:textId="77777777" w:rsidTr="00AD5905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3151E0CE" w14:textId="77777777" w:rsidR="008E3835" w:rsidRPr="00581C57" w:rsidRDefault="008E3835" w:rsidP="00AD5905">
            <w:pPr>
              <w:jc w:val="center"/>
              <w:rPr>
                <w:rFonts w:ascii="Times New Roman" w:hAnsi="Times New Roman" w:cs="Times New Roman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</w:t>
            </w:r>
          </w:p>
        </w:tc>
        <w:tc>
          <w:tcPr>
            <w:tcW w:w="2032" w:type="dxa"/>
            <w:vAlign w:val="center"/>
          </w:tcPr>
          <w:p w14:paraId="2D2A0C03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488047.15</w:t>
            </w:r>
          </w:p>
        </w:tc>
        <w:tc>
          <w:tcPr>
            <w:tcW w:w="2127" w:type="dxa"/>
            <w:vAlign w:val="center"/>
          </w:tcPr>
          <w:p w14:paraId="411BAC60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2204275.18</w:t>
            </w:r>
          </w:p>
        </w:tc>
      </w:tr>
      <w:tr w:rsidR="008E3835" w:rsidRPr="00581C57" w14:paraId="362A270A" w14:textId="77777777" w:rsidTr="00AD5905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607CECB6" w14:textId="77777777" w:rsidR="008E3835" w:rsidRPr="00581C57" w:rsidRDefault="008E3835" w:rsidP="00AD5905">
            <w:pPr>
              <w:jc w:val="center"/>
              <w:rPr>
                <w:rFonts w:ascii="Times New Roman" w:hAnsi="Times New Roman" w:cs="Times New Roman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</w:t>
            </w:r>
          </w:p>
        </w:tc>
        <w:tc>
          <w:tcPr>
            <w:tcW w:w="2032" w:type="dxa"/>
            <w:vAlign w:val="center"/>
          </w:tcPr>
          <w:p w14:paraId="3391E194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488045.72</w:t>
            </w:r>
          </w:p>
        </w:tc>
        <w:tc>
          <w:tcPr>
            <w:tcW w:w="2127" w:type="dxa"/>
            <w:vAlign w:val="center"/>
          </w:tcPr>
          <w:p w14:paraId="7E87ADF9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2204277.73</w:t>
            </w:r>
          </w:p>
        </w:tc>
      </w:tr>
      <w:tr w:rsidR="008E3835" w:rsidRPr="00581C57" w14:paraId="4925DEC1" w14:textId="77777777" w:rsidTr="00AD5905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0A286E99" w14:textId="77777777" w:rsidR="008E3835" w:rsidRPr="00581C57" w:rsidRDefault="008E3835" w:rsidP="00AD5905">
            <w:pPr>
              <w:jc w:val="center"/>
              <w:rPr>
                <w:rFonts w:ascii="Times New Roman" w:hAnsi="Times New Roman" w:cs="Times New Roman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</w:t>
            </w:r>
          </w:p>
        </w:tc>
        <w:tc>
          <w:tcPr>
            <w:tcW w:w="2032" w:type="dxa"/>
            <w:vAlign w:val="center"/>
          </w:tcPr>
          <w:p w14:paraId="4C278D64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488039.19</w:t>
            </w:r>
          </w:p>
        </w:tc>
        <w:tc>
          <w:tcPr>
            <w:tcW w:w="2127" w:type="dxa"/>
            <w:vAlign w:val="center"/>
          </w:tcPr>
          <w:p w14:paraId="24681CCE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2204292.08</w:t>
            </w:r>
          </w:p>
        </w:tc>
      </w:tr>
      <w:tr w:rsidR="008E3835" w:rsidRPr="00581C57" w14:paraId="2FC324C9" w14:textId="77777777" w:rsidTr="00AD5905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4CDF7CBC" w14:textId="77777777" w:rsidR="008E3835" w:rsidRPr="00581C57" w:rsidRDefault="008E3835" w:rsidP="00AD5905">
            <w:pPr>
              <w:jc w:val="center"/>
              <w:rPr>
                <w:rFonts w:ascii="Times New Roman" w:hAnsi="Times New Roman" w:cs="Times New Roman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</w:t>
            </w:r>
          </w:p>
        </w:tc>
        <w:tc>
          <w:tcPr>
            <w:tcW w:w="2032" w:type="dxa"/>
            <w:vAlign w:val="center"/>
          </w:tcPr>
          <w:p w14:paraId="34C12458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488036.27</w:t>
            </w:r>
          </w:p>
        </w:tc>
        <w:tc>
          <w:tcPr>
            <w:tcW w:w="2127" w:type="dxa"/>
            <w:vAlign w:val="center"/>
          </w:tcPr>
          <w:p w14:paraId="709C1AF5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2204299.06</w:t>
            </w:r>
          </w:p>
        </w:tc>
      </w:tr>
      <w:tr w:rsidR="008E3835" w:rsidRPr="00581C57" w14:paraId="565162F0" w14:textId="77777777" w:rsidTr="00AD5905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6C670F8E" w14:textId="77777777" w:rsidR="008E3835" w:rsidRPr="00581C57" w:rsidRDefault="008E3835" w:rsidP="00AD5905">
            <w:pPr>
              <w:jc w:val="center"/>
              <w:rPr>
                <w:rFonts w:ascii="Times New Roman" w:hAnsi="Times New Roman" w:cs="Times New Roman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2032" w:type="dxa"/>
            <w:vAlign w:val="center"/>
          </w:tcPr>
          <w:p w14:paraId="48CCA0F0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488032.36</w:t>
            </w:r>
          </w:p>
        </w:tc>
        <w:tc>
          <w:tcPr>
            <w:tcW w:w="2127" w:type="dxa"/>
            <w:vAlign w:val="center"/>
          </w:tcPr>
          <w:p w14:paraId="6D46F5D2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2204307.89</w:t>
            </w:r>
          </w:p>
        </w:tc>
      </w:tr>
      <w:tr w:rsidR="008E3835" w:rsidRPr="00581C57" w14:paraId="5AF596E7" w14:textId="77777777" w:rsidTr="00AD5905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0B4D6F87" w14:textId="77777777" w:rsidR="008E3835" w:rsidRPr="00581C57" w:rsidRDefault="008E3835" w:rsidP="00AD5905">
            <w:pPr>
              <w:jc w:val="center"/>
              <w:rPr>
                <w:rFonts w:ascii="Times New Roman" w:hAnsi="Times New Roman" w:cs="Times New Roman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</w:t>
            </w:r>
          </w:p>
        </w:tc>
        <w:tc>
          <w:tcPr>
            <w:tcW w:w="2032" w:type="dxa"/>
            <w:vAlign w:val="center"/>
          </w:tcPr>
          <w:p w14:paraId="34BC3575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488027.48</w:t>
            </w:r>
          </w:p>
        </w:tc>
        <w:tc>
          <w:tcPr>
            <w:tcW w:w="2127" w:type="dxa"/>
            <w:vAlign w:val="center"/>
          </w:tcPr>
          <w:p w14:paraId="335B91D0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2204319.92</w:t>
            </w:r>
          </w:p>
        </w:tc>
      </w:tr>
      <w:tr w:rsidR="008E3835" w:rsidRPr="00581C57" w14:paraId="657DA55D" w14:textId="77777777" w:rsidTr="00AD5905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1AAAFA8E" w14:textId="77777777" w:rsidR="008E3835" w:rsidRPr="00581C57" w:rsidRDefault="008E3835" w:rsidP="00AD5905">
            <w:pPr>
              <w:jc w:val="center"/>
              <w:rPr>
                <w:rFonts w:ascii="Times New Roman" w:hAnsi="Times New Roman" w:cs="Times New Roman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</w:t>
            </w:r>
          </w:p>
        </w:tc>
        <w:tc>
          <w:tcPr>
            <w:tcW w:w="2032" w:type="dxa"/>
            <w:vAlign w:val="center"/>
          </w:tcPr>
          <w:p w14:paraId="2C5ADCE0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488026.09</w:t>
            </w:r>
          </w:p>
        </w:tc>
        <w:tc>
          <w:tcPr>
            <w:tcW w:w="2127" w:type="dxa"/>
            <w:vAlign w:val="center"/>
          </w:tcPr>
          <w:p w14:paraId="34D83533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2204323.63</w:t>
            </w:r>
          </w:p>
        </w:tc>
      </w:tr>
      <w:tr w:rsidR="008E3835" w:rsidRPr="00581C57" w14:paraId="02B86F7A" w14:textId="77777777" w:rsidTr="00AD5905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203DD7B3" w14:textId="77777777" w:rsidR="008E3835" w:rsidRPr="00581C57" w:rsidRDefault="008E3835" w:rsidP="00AD5905">
            <w:pPr>
              <w:jc w:val="center"/>
              <w:rPr>
                <w:rFonts w:ascii="Times New Roman" w:hAnsi="Times New Roman" w:cs="Times New Roman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</w:t>
            </w:r>
          </w:p>
        </w:tc>
        <w:tc>
          <w:tcPr>
            <w:tcW w:w="2032" w:type="dxa"/>
            <w:vAlign w:val="center"/>
          </w:tcPr>
          <w:p w14:paraId="7F88AB9D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488023.16</w:t>
            </w:r>
          </w:p>
        </w:tc>
        <w:tc>
          <w:tcPr>
            <w:tcW w:w="2127" w:type="dxa"/>
            <w:vAlign w:val="center"/>
          </w:tcPr>
          <w:p w14:paraId="392CB214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2204332.82</w:t>
            </w:r>
          </w:p>
        </w:tc>
      </w:tr>
      <w:tr w:rsidR="008E3835" w:rsidRPr="00581C57" w14:paraId="496D425C" w14:textId="77777777" w:rsidTr="00AD5905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7899565C" w14:textId="77777777" w:rsidR="008E3835" w:rsidRPr="00581C57" w:rsidRDefault="008E3835" w:rsidP="00AD590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</w:t>
            </w:r>
          </w:p>
        </w:tc>
        <w:tc>
          <w:tcPr>
            <w:tcW w:w="2032" w:type="dxa"/>
            <w:vAlign w:val="center"/>
          </w:tcPr>
          <w:p w14:paraId="2D930CB9" w14:textId="77777777" w:rsidR="008E3835" w:rsidRPr="00581C57" w:rsidRDefault="008E3835" w:rsidP="00AD590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488022.49</w:t>
            </w:r>
          </w:p>
        </w:tc>
        <w:tc>
          <w:tcPr>
            <w:tcW w:w="2127" w:type="dxa"/>
            <w:vAlign w:val="center"/>
          </w:tcPr>
          <w:p w14:paraId="7D5BE501" w14:textId="77777777" w:rsidR="008E3835" w:rsidRPr="00581C57" w:rsidRDefault="008E3835" w:rsidP="00AD590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2204334.71</w:t>
            </w:r>
          </w:p>
        </w:tc>
      </w:tr>
      <w:tr w:rsidR="008E3835" w:rsidRPr="00581C57" w14:paraId="0FABCD78" w14:textId="77777777" w:rsidTr="00AD5905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7F97ABF1" w14:textId="77777777" w:rsidR="008E3835" w:rsidRPr="00581C57" w:rsidRDefault="008E3835" w:rsidP="00AD590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85</w:t>
            </w:r>
          </w:p>
        </w:tc>
        <w:tc>
          <w:tcPr>
            <w:tcW w:w="2032" w:type="dxa"/>
            <w:vAlign w:val="center"/>
          </w:tcPr>
          <w:p w14:paraId="78AC4BA9" w14:textId="77777777" w:rsidR="008E3835" w:rsidRPr="00581C57" w:rsidRDefault="008E3835" w:rsidP="00AD590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488018.01</w:t>
            </w:r>
          </w:p>
        </w:tc>
        <w:tc>
          <w:tcPr>
            <w:tcW w:w="2127" w:type="dxa"/>
            <w:vAlign w:val="center"/>
          </w:tcPr>
          <w:p w14:paraId="04DF9034" w14:textId="77777777" w:rsidR="008E3835" w:rsidRPr="00581C57" w:rsidRDefault="008E3835" w:rsidP="00AD590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2204345.95</w:t>
            </w:r>
          </w:p>
        </w:tc>
      </w:tr>
      <w:tr w:rsidR="008E3835" w:rsidRPr="00581C57" w14:paraId="06D58304" w14:textId="77777777" w:rsidTr="00AD5905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4CF63F5F" w14:textId="77777777" w:rsidR="008E3835" w:rsidRPr="00581C57" w:rsidRDefault="008E3835" w:rsidP="00AD590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</w:t>
            </w:r>
          </w:p>
        </w:tc>
        <w:tc>
          <w:tcPr>
            <w:tcW w:w="2032" w:type="dxa"/>
            <w:vAlign w:val="center"/>
          </w:tcPr>
          <w:p w14:paraId="1DEA03FE" w14:textId="77777777" w:rsidR="008E3835" w:rsidRPr="00581C57" w:rsidRDefault="008E3835" w:rsidP="00AD590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488010.20</w:t>
            </w:r>
          </w:p>
        </w:tc>
        <w:tc>
          <w:tcPr>
            <w:tcW w:w="2127" w:type="dxa"/>
            <w:vAlign w:val="center"/>
          </w:tcPr>
          <w:p w14:paraId="35A7F101" w14:textId="77777777" w:rsidR="008E3835" w:rsidRPr="00581C57" w:rsidRDefault="008E3835" w:rsidP="00AD590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2204366.05</w:t>
            </w:r>
          </w:p>
        </w:tc>
      </w:tr>
      <w:tr w:rsidR="008E3835" w:rsidRPr="00581C57" w14:paraId="3B8A17F8" w14:textId="77777777" w:rsidTr="00AD5905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480FE727" w14:textId="77777777" w:rsidR="008E3835" w:rsidRPr="00581C57" w:rsidRDefault="008E3835" w:rsidP="00AD590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</w:t>
            </w:r>
          </w:p>
        </w:tc>
        <w:tc>
          <w:tcPr>
            <w:tcW w:w="2032" w:type="dxa"/>
            <w:vAlign w:val="center"/>
          </w:tcPr>
          <w:p w14:paraId="25238D93" w14:textId="77777777" w:rsidR="008E3835" w:rsidRPr="00581C57" w:rsidRDefault="008E3835" w:rsidP="00AD590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488007.23</w:t>
            </w:r>
          </w:p>
        </w:tc>
        <w:tc>
          <w:tcPr>
            <w:tcW w:w="2127" w:type="dxa"/>
            <w:vAlign w:val="center"/>
          </w:tcPr>
          <w:p w14:paraId="5FFB020A" w14:textId="77777777" w:rsidR="008E3835" w:rsidRPr="00581C57" w:rsidRDefault="008E3835" w:rsidP="00AD590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2204374.15</w:t>
            </w:r>
          </w:p>
        </w:tc>
      </w:tr>
      <w:tr w:rsidR="008E3835" w:rsidRPr="00581C57" w14:paraId="5B365D9F" w14:textId="77777777" w:rsidTr="00AD5905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3BC652DF" w14:textId="77777777" w:rsidR="008E3835" w:rsidRPr="00581C57" w:rsidRDefault="008E3835" w:rsidP="00AD590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</w:t>
            </w:r>
          </w:p>
        </w:tc>
        <w:tc>
          <w:tcPr>
            <w:tcW w:w="2032" w:type="dxa"/>
            <w:vAlign w:val="center"/>
          </w:tcPr>
          <w:p w14:paraId="4265FD51" w14:textId="77777777" w:rsidR="008E3835" w:rsidRPr="00581C57" w:rsidRDefault="008E3835" w:rsidP="00AD590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488006.72</w:t>
            </w:r>
          </w:p>
        </w:tc>
        <w:tc>
          <w:tcPr>
            <w:tcW w:w="2127" w:type="dxa"/>
            <w:vAlign w:val="center"/>
          </w:tcPr>
          <w:p w14:paraId="5DB3F121" w14:textId="77777777" w:rsidR="008E3835" w:rsidRPr="00581C57" w:rsidRDefault="008E3835" w:rsidP="00AD590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2204376.17</w:t>
            </w:r>
          </w:p>
        </w:tc>
      </w:tr>
      <w:tr w:rsidR="008E3835" w:rsidRPr="00581C57" w14:paraId="0225F765" w14:textId="77777777" w:rsidTr="00AD5905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4FB28669" w14:textId="77777777" w:rsidR="008E3835" w:rsidRPr="00581C57" w:rsidRDefault="008E3835" w:rsidP="00AD590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</w:t>
            </w:r>
          </w:p>
        </w:tc>
        <w:tc>
          <w:tcPr>
            <w:tcW w:w="2032" w:type="dxa"/>
            <w:vAlign w:val="center"/>
          </w:tcPr>
          <w:p w14:paraId="0EDB4855" w14:textId="77777777" w:rsidR="008E3835" w:rsidRPr="00581C57" w:rsidRDefault="008E3835" w:rsidP="00AD590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488005.22</w:t>
            </w:r>
          </w:p>
        </w:tc>
        <w:tc>
          <w:tcPr>
            <w:tcW w:w="2127" w:type="dxa"/>
            <w:vAlign w:val="center"/>
          </w:tcPr>
          <w:p w14:paraId="0D72A4B9" w14:textId="77777777" w:rsidR="008E3835" w:rsidRPr="00581C57" w:rsidRDefault="008E3835" w:rsidP="00AD590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2204380.87</w:t>
            </w:r>
          </w:p>
        </w:tc>
      </w:tr>
      <w:tr w:rsidR="008E3835" w:rsidRPr="00581C57" w14:paraId="4E8B1123" w14:textId="77777777" w:rsidTr="00AD5905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05909B49" w14:textId="77777777" w:rsidR="008E3835" w:rsidRPr="00581C57" w:rsidRDefault="008E3835" w:rsidP="00AD590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</w:t>
            </w:r>
          </w:p>
        </w:tc>
        <w:tc>
          <w:tcPr>
            <w:tcW w:w="2032" w:type="dxa"/>
            <w:vAlign w:val="center"/>
          </w:tcPr>
          <w:p w14:paraId="17A1FED7" w14:textId="77777777" w:rsidR="008E3835" w:rsidRPr="00581C57" w:rsidRDefault="008E3835" w:rsidP="00AD590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488006.17</w:t>
            </w:r>
          </w:p>
        </w:tc>
        <w:tc>
          <w:tcPr>
            <w:tcW w:w="2127" w:type="dxa"/>
            <w:vAlign w:val="center"/>
          </w:tcPr>
          <w:p w14:paraId="3CBA34DF" w14:textId="77777777" w:rsidR="008E3835" w:rsidRPr="00581C57" w:rsidRDefault="008E3835" w:rsidP="00AD590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2204361.66</w:t>
            </w:r>
          </w:p>
        </w:tc>
      </w:tr>
      <w:tr w:rsidR="008E3835" w:rsidRPr="00581C57" w14:paraId="456C427D" w14:textId="77777777" w:rsidTr="00AD5905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481D3DD6" w14:textId="77777777" w:rsidR="008E3835" w:rsidRPr="00581C57" w:rsidRDefault="008E3835" w:rsidP="00AD590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</w:t>
            </w:r>
          </w:p>
        </w:tc>
        <w:tc>
          <w:tcPr>
            <w:tcW w:w="2032" w:type="dxa"/>
            <w:vAlign w:val="center"/>
          </w:tcPr>
          <w:p w14:paraId="24DA1795" w14:textId="77777777" w:rsidR="008E3835" w:rsidRPr="00581C57" w:rsidRDefault="008E3835" w:rsidP="00AD590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487978.17</w:t>
            </w:r>
          </w:p>
        </w:tc>
        <w:tc>
          <w:tcPr>
            <w:tcW w:w="2127" w:type="dxa"/>
            <w:vAlign w:val="center"/>
          </w:tcPr>
          <w:p w14:paraId="5DC764A0" w14:textId="77777777" w:rsidR="008E3835" w:rsidRPr="00581C57" w:rsidRDefault="008E3835" w:rsidP="00AD590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2204361.66</w:t>
            </w:r>
          </w:p>
        </w:tc>
      </w:tr>
      <w:tr w:rsidR="008E3835" w:rsidRPr="00581C57" w14:paraId="1E7F20FA" w14:textId="77777777" w:rsidTr="00AD5905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653F929E" w14:textId="77777777" w:rsidR="008E3835" w:rsidRPr="00581C57" w:rsidRDefault="008E3835" w:rsidP="00AD590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</w:t>
            </w:r>
          </w:p>
        </w:tc>
        <w:tc>
          <w:tcPr>
            <w:tcW w:w="2032" w:type="dxa"/>
            <w:vAlign w:val="center"/>
          </w:tcPr>
          <w:p w14:paraId="52E8B61A" w14:textId="77777777" w:rsidR="008E3835" w:rsidRPr="00581C57" w:rsidRDefault="008E3835" w:rsidP="00AD590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487965.84</w:t>
            </w:r>
          </w:p>
        </w:tc>
        <w:tc>
          <w:tcPr>
            <w:tcW w:w="2127" w:type="dxa"/>
            <w:vAlign w:val="center"/>
          </w:tcPr>
          <w:p w14:paraId="449EE334" w14:textId="77777777" w:rsidR="008E3835" w:rsidRPr="00581C57" w:rsidRDefault="008E3835" w:rsidP="00AD590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2204354.15</w:t>
            </w:r>
          </w:p>
        </w:tc>
      </w:tr>
      <w:tr w:rsidR="008E3835" w:rsidRPr="00581C57" w14:paraId="571D1332" w14:textId="77777777" w:rsidTr="00AD5905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0E20DD8E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</w:t>
            </w:r>
          </w:p>
        </w:tc>
        <w:tc>
          <w:tcPr>
            <w:tcW w:w="2032" w:type="dxa"/>
            <w:vAlign w:val="center"/>
          </w:tcPr>
          <w:p w14:paraId="1DE0560C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487963.55</w:t>
            </w:r>
          </w:p>
        </w:tc>
        <w:tc>
          <w:tcPr>
            <w:tcW w:w="2127" w:type="dxa"/>
            <w:vAlign w:val="center"/>
          </w:tcPr>
          <w:p w14:paraId="4251CC72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2204361.54</w:t>
            </w:r>
          </w:p>
        </w:tc>
      </w:tr>
      <w:tr w:rsidR="008E3835" w:rsidRPr="00581C57" w14:paraId="4DCAD2E1" w14:textId="77777777" w:rsidTr="00AD5905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11764094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</w:t>
            </w:r>
          </w:p>
        </w:tc>
        <w:tc>
          <w:tcPr>
            <w:tcW w:w="2032" w:type="dxa"/>
            <w:vAlign w:val="center"/>
          </w:tcPr>
          <w:p w14:paraId="00983853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487962.04</w:t>
            </w:r>
          </w:p>
        </w:tc>
        <w:tc>
          <w:tcPr>
            <w:tcW w:w="2127" w:type="dxa"/>
            <w:vAlign w:val="center"/>
          </w:tcPr>
          <w:p w14:paraId="6AB5715C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2204372.03</w:t>
            </w:r>
          </w:p>
        </w:tc>
      </w:tr>
      <w:tr w:rsidR="008E3835" w:rsidRPr="00581C57" w14:paraId="1079C5E6" w14:textId="77777777" w:rsidTr="00AD5905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7908DBB9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</w:t>
            </w:r>
          </w:p>
        </w:tc>
        <w:tc>
          <w:tcPr>
            <w:tcW w:w="2032" w:type="dxa"/>
            <w:vAlign w:val="center"/>
          </w:tcPr>
          <w:p w14:paraId="63E24E2D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487961.40</w:t>
            </w:r>
          </w:p>
        </w:tc>
        <w:tc>
          <w:tcPr>
            <w:tcW w:w="2127" w:type="dxa"/>
            <w:vAlign w:val="center"/>
          </w:tcPr>
          <w:p w14:paraId="7BDE0BDB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2204376.46</w:t>
            </w:r>
          </w:p>
        </w:tc>
      </w:tr>
      <w:tr w:rsidR="008E3835" w:rsidRPr="00581C57" w14:paraId="1E24D6CD" w14:textId="77777777" w:rsidTr="00AD5905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2AA9CD6A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</w:t>
            </w:r>
          </w:p>
        </w:tc>
        <w:tc>
          <w:tcPr>
            <w:tcW w:w="2032" w:type="dxa"/>
            <w:vAlign w:val="center"/>
          </w:tcPr>
          <w:p w14:paraId="4F3A3293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487961.13</w:t>
            </w:r>
          </w:p>
        </w:tc>
        <w:tc>
          <w:tcPr>
            <w:tcW w:w="2127" w:type="dxa"/>
            <w:vAlign w:val="center"/>
          </w:tcPr>
          <w:p w14:paraId="06B30DCB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2204380.07</w:t>
            </w:r>
          </w:p>
        </w:tc>
      </w:tr>
      <w:tr w:rsidR="008E3835" w:rsidRPr="00581C57" w14:paraId="0D17C84D" w14:textId="77777777" w:rsidTr="00AD5905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065136D7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</w:t>
            </w:r>
          </w:p>
        </w:tc>
        <w:tc>
          <w:tcPr>
            <w:tcW w:w="2032" w:type="dxa"/>
            <w:vAlign w:val="center"/>
          </w:tcPr>
          <w:p w14:paraId="74B18AB4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487961.13</w:t>
            </w:r>
          </w:p>
        </w:tc>
        <w:tc>
          <w:tcPr>
            <w:tcW w:w="2127" w:type="dxa"/>
            <w:vAlign w:val="center"/>
          </w:tcPr>
          <w:p w14:paraId="5A2308DC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2204384.20</w:t>
            </w:r>
          </w:p>
        </w:tc>
      </w:tr>
      <w:tr w:rsidR="008E3835" w:rsidRPr="00581C57" w14:paraId="4433A17B" w14:textId="77777777" w:rsidTr="00AD5905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646BE66C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</w:t>
            </w:r>
          </w:p>
        </w:tc>
        <w:tc>
          <w:tcPr>
            <w:tcW w:w="2032" w:type="dxa"/>
            <w:vAlign w:val="center"/>
          </w:tcPr>
          <w:p w14:paraId="1A739CC5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487961.32</w:t>
            </w:r>
          </w:p>
        </w:tc>
        <w:tc>
          <w:tcPr>
            <w:tcW w:w="2127" w:type="dxa"/>
            <w:vAlign w:val="center"/>
          </w:tcPr>
          <w:p w14:paraId="6051FBBE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2204386.52</w:t>
            </w:r>
          </w:p>
        </w:tc>
      </w:tr>
      <w:tr w:rsidR="008E3835" w:rsidRPr="00581C57" w14:paraId="56E444D7" w14:textId="77777777" w:rsidTr="00AD5905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0BC6D663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99</w:t>
            </w:r>
          </w:p>
        </w:tc>
        <w:tc>
          <w:tcPr>
            <w:tcW w:w="2032" w:type="dxa"/>
            <w:vAlign w:val="center"/>
          </w:tcPr>
          <w:p w14:paraId="661B3A40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487959.14</w:t>
            </w:r>
          </w:p>
        </w:tc>
        <w:tc>
          <w:tcPr>
            <w:tcW w:w="2127" w:type="dxa"/>
            <w:vAlign w:val="center"/>
          </w:tcPr>
          <w:p w14:paraId="3D96A27C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2204389.65</w:t>
            </w:r>
          </w:p>
        </w:tc>
      </w:tr>
      <w:tr w:rsidR="008E3835" w:rsidRPr="00581C57" w14:paraId="59F9B718" w14:textId="77777777" w:rsidTr="00AD5905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0E31C520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2032" w:type="dxa"/>
            <w:vAlign w:val="center"/>
          </w:tcPr>
          <w:p w14:paraId="26640803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487953.98</w:t>
            </w:r>
          </w:p>
        </w:tc>
        <w:tc>
          <w:tcPr>
            <w:tcW w:w="2127" w:type="dxa"/>
            <w:vAlign w:val="center"/>
          </w:tcPr>
          <w:p w14:paraId="66941515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2204394.74</w:t>
            </w:r>
          </w:p>
        </w:tc>
      </w:tr>
      <w:tr w:rsidR="008E3835" w:rsidRPr="00581C57" w14:paraId="616EAA40" w14:textId="77777777" w:rsidTr="00AD5905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5BF20635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101</w:t>
            </w:r>
          </w:p>
        </w:tc>
        <w:tc>
          <w:tcPr>
            <w:tcW w:w="2032" w:type="dxa"/>
            <w:vAlign w:val="center"/>
          </w:tcPr>
          <w:p w14:paraId="6EE50E12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487948.63</w:t>
            </w:r>
          </w:p>
        </w:tc>
        <w:tc>
          <w:tcPr>
            <w:tcW w:w="2127" w:type="dxa"/>
            <w:vAlign w:val="center"/>
          </w:tcPr>
          <w:p w14:paraId="6459BB2D" w14:textId="77777777" w:rsidR="008E3835" w:rsidRPr="00581C57" w:rsidRDefault="008E3835" w:rsidP="00AD590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581C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2204400.02</w:t>
            </w:r>
          </w:p>
        </w:tc>
      </w:tr>
    </w:tbl>
    <w:p w14:paraId="6D865195" w14:textId="77777777" w:rsidR="008E3835" w:rsidRPr="00581C57" w:rsidRDefault="008E3835" w:rsidP="008E3835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54F4B664" w14:textId="44D642FB" w:rsidR="008E3835" w:rsidRPr="00581C57" w:rsidRDefault="008E3835" w:rsidP="008E3835">
      <w:pPr>
        <w:pStyle w:val="a7"/>
        <w:numPr>
          <w:ilvl w:val="0"/>
          <w:numId w:val="6"/>
        </w:num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81C57">
        <w:rPr>
          <w:rFonts w:ascii="Times New Roman" w:eastAsia="Calibri" w:hAnsi="Times New Roman" w:cs="Times New Roman"/>
          <w:sz w:val="24"/>
          <w:szCs w:val="24"/>
        </w:rPr>
        <w:t>Обоснование возможности осуществления комплексного развития территории, планируемый вид комплексного развития территории</w:t>
      </w:r>
    </w:p>
    <w:p w14:paraId="4B05FE82" w14:textId="77777777" w:rsidR="008E3835" w:rsidRPr="00581C57" w:rsidRDefault="008E3835" w:rsidP="008E38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0019572" w14:textId="27A92476" w:rsidR="008E3835" w:rsidRPr="00581C57" w:rsidRDefault="008E3835" w:rsidP="008E383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Комплексное развитие территории нежилой застройки, расположенной по адресу: Московская область, г. Мытищи, 1-й </w:t>
      </w:r>
      <w:proofErr w:type="spellStart"/>
      <w:r w:rsidRPr="00581C57">
        <w:rPr>
          <w:rFonts w:ascii="Times New Roman" w:eastAsia="Times New Roman" w:hAnsi="Times New Roman" w:cs="Times New Roman"/>
          <w:sz w:val="24"/>
          <w:szCs w:val="24"/>
          <w:lang w:eastAsia="ru-RU"/>
        </w:rPr>
        <w:t>Рупасовский</w:t>
      </w:r>
      <w:proofErr w:type="spellEnd"/>
      <w:r w:rsidRPr="00581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переулок, осуществляется в соответствии с ч. 4 ст. 65 Градостроительного Кодекса Российской Федерации, а также п. 2.3 Положения о комплексном развитии территорий в Московской области, утвержденного постановлением Правительства Московской области от 26.01.2021 № 29/3.</w:t>
      </w:r>
    </w:p>
    <w:p w14:paraId="17CF168D" w14:textId="77777777" w:rsidR="008E3835" w:rsidRPr="00581C57" w:rsidRDefault="008E3835" w:rsidP="008E38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EA0D46B" w14:textId="07BF1B9B" w:rsidR="008E3835" w:rsidRPr="00581C57" w:rsidRDefault="008E3835" w:rsidP="008E3835">
      <w:pPr>
        <w:pStyle w:val="a7"/>
        <w:numPr>
          <w:ilvl w:val="0"/>
          <w:numId w:val="6"/>
        </w:num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81C57">
        <w:rPr>
          <w:rFonts w:ascii="Times New Roman" w:eastAsia="Calibri" w:hAnsi="Times New Roman" w:cs="Times New Roman"/>
          <w:sz w:val="24"/>
          <w:szCs w:val="24"/>
        </w:rPr>
        <w:t xml:space="preserve">Основные виды разрешенного использования земельных участков </w:t>
      </w:r>
      <w:r w:rsidRPr="00581C57">
        <w:rPr>
          <w:rFonts w:ascii="Times New Roman" w:eastAsia="Calibri" w:hAnsi="Times New Roman" w:cs="Times New Roman"/>
          <w:sz w:val="24"/>
          <w:szCs w:val="24"/>
        </w:rPr>
        <w:br/>
        <w:t xml:space="preserve">и объектов капитального строительства, которые могут быть выбраны при реализации решения о комплексном развитии территории нежилой застройки </w:t>
      </w:r>
      <w:r w:rsidRPr="00581C57">
        <w:rPr>
          <w:rFonts w:ascii="Times New Roman" w:eastAsia="Calibri" w:hAnsi="Times New Roman" w:cs="Times New Roman"/>
          <w:sz w:val="24"/>
          <w:szCs w:val="24"/>
        </w:rPr>
        <w:br/>
        <w:t xml:space="preserve">по адресу: Московская область, г. Мытищи, 1-й </w:t>
      </w:r>
      <w:proofErr w:type="spellStart"/>
      <w:r w:rsidRPr="00581C57">
        <w:rPr>
          <w:rFonts w:ascii="Times New Roman" w:eastAsia="Calibri" w:hAnsi="Times New Roman" w:cs="Times New Roman"/>
          <w:sz w:val="24"/>
          <w:szCs w:val="24"/>
        </w:rPr>
        <w:t>Рупасовский</w:t>
      </w:r>
      <w:proofErr w:type="spellEnd"/>
      <w:r w:rsidRPr="00581C57">
        <w:rPr>
          <w:rFonts w:ascii="Times New Roman" w:eastAsia="Calibri" w:hAnsi="Times New Roman" w:cs="Times New Roman"/>
          <w:sz w:val="24"/>
          <w:szCs w:val="24"/>
        </w:rPr>
        <w:t xml:space="preserve"> переулок</w:t>
      </w:r>
    </w:p>
    <w:p w14:paraId="7B020BB9" w14:textId="77777777" w:rsidR="008E3835" w:rsidRPr="00581C57" w:rsidRDefault="008E3835" w:rsidP="008E3835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1888A5FB" w14:textId="6AD479B6" w:rsidR="008E3835" w:rsidRPr="00581C57" w:rsidRDefault="008E3835" w:rsidP="008E3835">
      <w:pPr>
        <w:tabs>
          <w:tab w:val="left" w:pos="2790"/>
        </w:tabs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1C57">
        <w:rPr>
          <w:rFonts w:ascii="Times New Roman" w:eastAsia="Calibri" w:hAnsi="Times New Roman" w:cs="Times New Roman"/>
          <w:sz w:val="24"/>
          <w:szCs w:val="24"/>
        </w:rPr>
        <w:t xml:space="preserve">2.1.1 – Малоэтажная многоквартирная жилая застройка. Размещение малоэтажных многоквартирных домов (многоквартирные дома высотой до 4 этажей, включая мансардный); обустройство спортивных и детских площадок, площадок для отдыха; размещение объектов обслуживания жилой застройки во встроенных, пристроенных </w:t>
      </w:r>
      <w:r w:rsidR="002039BC" w:rsidRPr="00581C57">
        <w:rPr>
          <w:rFonts w:ascii="Times New Roman" w:eastAsia="Calibri" w:hAnsi="Times New Roman" w:cs="Times New Roman"/>
          <w:sz w:val="24"/>
          <w:szCs w:val="24"/>
        </w:rPr>
        <w:br/>
      </w:r>
      <w:r w:rsidRPr="00581C57">
        <w:rPr>
          <w:rFonts w:ascii="Times New Roman" w:eastAsia="Calibri" w:hAnsi="Times New Roman" w:cs="Times New Roman"/>
          <w:sz w:val="24"/>
          <w:szCs w:val="24"/>
        </w:rPr>
        <w:t xml:space="preserve">и встроенно-пристроенных помещениях малоэтажного многоквартирного дома, если общая площадь таких помещений в малоэтажном многоквартирном доме не составляет более 15% общей площади помещений дома. </w:t>
      </w:r>
    </w:p>
    <w:p w14:paraId="4D5445B4" w14:textId="77777777" w:rsidR="008E3835" w:rsidRPr="00581C57" w:rsidRDefault="008E3835" w:rsidP="008E3835">
      <w:pPr>
        <w:tabs>
          <w:tab w:val="left" w:pos="2790"/>
        </w:tabs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1C57">
        <w:rPr>
          <w:rFonts w:ascii="Times New Roman" w:eastAsia="Calibri" w:hAnsi="Times New Roman" w:cs="Times New Roman"/>
          <w:sz w:val="24"/>
          <w:szCs w:val="24"/>
        </w:rPr>
        <w:t>2.3 – Блокированная жилая застройка. Размещение жилого дома, блокированного с другим жилым домом (другими жилыми домами) в одном ряду общей боковой стеной (общими боковыми стенами) без проемов и имеющего отдельный выход на земельный участок; разведение декоративных и плодовых деревьев, овощных и ягодных культур; размещение гаражей для собственных нужд и иных вспомогательных сооружений; обустройство спортивных и детских площадок, площадок для отдыха.</w:t>
      </w:r>
    </w:p>
    <w:p w14:paraId="3502FB15" w14:textId="532C380E" w:rsidR="008E3835" w:rsidRPr="00581C57" w:rsidRDefault="008E3835" w:rsidP="008E3835">
      <w:pPr>
        <w:tabs>
          <w:tab w:val="left" w:pos="2790"/>
        </w:tabs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1C57">
        <w:rPr>
          <w:rFonts w:ascii="Times New Roman" w:eastAsia="Calibri" w:hAnsi="Times New Roman" w:cs="Times New Roman"/>
          <w:sz w:val="24"/>
          <w:szCs w:val="24"/>
        </w:rPr>
        <w:t xml:space="preserve">2.5 – Среднеэтажная жилая застройка. Размещение многоквартирных домов этажностью </w:t>
      </w:r>
      <w:r w:rsidR="002039BC" w:rsidRPr="00581C57">
        <w:rPr>
          <w:rFonts w:ascii="Times New Roman" w:eastAsia="Calibri" w:hAnsi="Times New Roman" w:cs="Times New Roman"/>
          <w:sz w:val="24"/>
          <w:szCs w:val="24"/>
        </w:rPr>
        <w:br/>
      </w:r>
      <w:r w:rsidRPr="00581C57">
        <w:rPr>
          <w:rFonts w:ascii="Times New Roman" w:eastAsia="Calibri" w:hAnsi="Times New Roman" w:cs="Times New Roman"/>
          <w:sz w:val="24"/>
          <w:szCs w:val="24"/>
        </w:rPr>
        <w:t xml:space="preserve">не выше восьми этажей; благоустройство и озеленение; размещение подземных гаражей </w:t>
      </w:r>
      <w:r w:rsidR="002039BC" w:rsidRPr="00581C57">
        <w:rPr>
          <w:rFonts w:ascii="Times New Roman" w:eastAsia="Calibri" w:hAnsi="Times New Roman" w:cs="Times New Roman"/>
          <w:sz w:val="24"/>
          <w:szCs w:val="24"/>
        </w:rPr>
        <w:br/>
      </w:r>
      <w:r w:rsidRPr="00581C57">
        <w:rPr>
          <w:rFonts w:ascii="Times New Roman" w:eastAsia="Calibri" w:hAnsi="Times New Roman" w:cs="Times New Roman"/>
          <w:sz w:val="24"/>
          <w:szCs w:val="24"/>
        </w:rPr>
        <w:t xml:space="preserve">и автостоянок; обустройство спортивных и детских площадок, площадок для отдыха; размещение объектов обслуживания жилой застройки во встроенных, пристроенных </w:t>
      </w:r>
      <w:r w:rsidR="002039BC" w:rsidRPr="00581C57">
        <w:rPr>
          <w:rFonts w:ascii="Times New Roman" w:eastAsia="Calibri" w:hAnsi="Times New Roman" w:cs="Times New Roman"/>
          <w:sz w:val="24"/>
          <w:szCs w:val="24"/>
        </w:rPr>
        <w:br/>
      </w:r>
      <w:r w:rsidRPr="00581C57">
        <w:rPr>
          <w:rFonts w:ascii="Times New Roman" w:eastAsia="Calibri" w:hAnsi="Times New Roman" w:cs="Times New Roman"/>
          <w:sz w:val="24"/>
          <w:szCs w:val="24"/>
        </w:rPr>
        <w:t xml:space="preserve">и встроенно-пристроенных помещениях многоквартирного дома, если общая площадь </w:t>
      </w:r>
      <w:r w:rsidRPr="00581C57">
        <w:rPr>
          <w:rFonts w:ascii="Times New Roman" w:eastAsia="Calibri" w:hAnsi="Times New Roman" w:cs="Times New Roman"/>
          <w:sz w:val="24"/>
          <w:szCs w:val="24"/>
        </w:rPr>
        <w:lastRenderedPageBreak/>
        <w:t>таких помещений в многоквартирном доме не составляет более 20% общей площади помещений дома.</w:t>
      </w:r>
    </w:p>
    <w:p w14:paraId="4E6735A9" w14:textId="626F4920" w:rsidR="008E3835" w:rsidRPr="00581C57" w:rsidRDefault="008E3835" w:rsidP="008E3835">
      <w:pPr>
        <w:tabs>
          <w:tab w:val="left" w:pos="2790"/>
        </w:tabs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highlight w:val="yellow"/>
        </w:rPr>
      </w:pPr>
      <w:r w:rsidRPr="00581C57">
        <w:rPr>
          <w:rFonts w:ascii="Times New Roman" w:eastAsia="Calibri" w:hAnsi="Times New Roman" w:cs="Times New Roman"/>
          <w:bCs/>
          <w:sz w:val="24"/>
          <w:szCs w:val="24"/>
        </w:rPr>
        <w:t xml:space="preserve">2.6 </w:t>
      </w:r>
      <w:r w:rsidRPr="00581C57">
        <w:rPr>
          <w:rFonts w:ascii="Times New Roman" w:eastAsia="Calibri" w:hAnsi="Times New Roman" w:cs="Times New Roman"/>
          <w:sz w:val="24"/>
          <w:szCs w:val="24"/>
        </w:rPr>
        <w:t xml:space="preserve">– Многоэтажная жилая застройка (высотная застройка). Размещение многоквартирных домов этажностью девять этажей и выше; благоустройство и озеленение придомовых территорий; обустройство спортивных и детских площадок, хозяйственных площадок </w:t>
      </w:r>
      <w:r w:rsidR="002039BC" w:rsidRPr="00581C57">
        <w:rPr>
          <w:rFonts w:ascii="Times New Roman" w:eastAsia="Calibri" w:hAnsi="Times New Roman" w:cs="Times New Roman"/>
          <w:sz w:val="24"/>
          <w:szCs w:val="24"/>
        </w:rPr>
        <w:br/>
      </w:r>
      <w:r w:rsidRPr="00581C57">
        <w:rPr>
          <w:rFonts w:ascii="Times New Roman" w:eastAsia="Calibri" w:hAnsi="Times New Roman" w:cs="Times New Roman"/>
          <w:sz w:val="24"/>
          <w:szCs w:val="24"/>
        </w:rPr>
        <w:t>и площадок для отдыха; размещение подземных гаражей и автостоянок; размещение объектов обслуживания жилой застройки во встроенных, пристроенных и встроенно-пристроенных помещениях многоквартирного дома в отдельных помещениях дома, если площадь таких помещений в многоквартирном доме не составляет более 15% от общей площади дома.</w:t>
      </w:r>
    </w:p>
    <w:p w14:paraId="688276D9" w14:textId="77777777" w:rsidR="008E3835" w:rsidRPr="00581C57" w:rsidRDefault="008E3835" w:rsidP="008E3835">
      <w:pPr>
        <w:tabs>
          <w:tab w:val="left" w:pos="2790"/>
        </w:tabs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highlight w:val="yellow"/>
        </w:rPr>
      </w:pPr>
      <w:r w:rsidRPr="00581C57">
        <w:rPr>
          <w:rFonts w:ascii="Times New Roman" w:eastAsia="Calibri" w:hAnsi="Times New Roman" w:cs="Times New Roman"/>
          <w:bCs/>
          <w:sz w:val="24"/>
          <w:szCs w:val="24"/>
        </w:rPr>
        <w:t xml:space="preserve">2.7 </w:t>
      </w:r>
      <w:r w:rsidRPr="00581C57">
        <w:rPr>
          <w:rFonts w:ascii="Times New Roman" w:eastAsia="Calibri" w:hAnsi="Times New Roman" w:cs="Times New Roman"/>
          <w:sz w:val="24"/>
          <w:szCs w:val="24"/>
        </w:rPr>
        <w:t>– Обслуживание жилой застройки. Размещение объектов капитального строительства, размещение которых предусмотрено видами разрешенного использования с кодами 3.1, 3.2, 3.3, 3.4, 3.4.1, 3.5.1, 3.6, 3.7, 3.10.1, 4.1, 4.3, 4.4, 4.6, 5.1.2, 5.1.3, если их размещение необходимо для обслуживания жилой застройки, а также связано с проживанием граждан, не причиняет вреда окружающей среде и санитарному благополучию, не нарушает права жителей, не требует установления санитарной зоны.</w:t>
      </w:r>
    </w:p>
    <w:p w14:paraId="70165698" w14:textId="62553ADF" w:rsidR="008E3835" w:rsidRPr="00581C57" w:rsidRDefault="008E3835" w:rsidP="008E3835">
      <w:pPr>
        <w:tabs>
          <w:tab w:val="left" w:pos="2790"/>
        </w:tabs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1C57">
        <w:rPr>
          <w:rFonts w:ascii="Times New Roman" w:eastAsia="Calibri" w:hAnsi="Times New Roman" w:cs="Times New Roman"/>
          <w:sz w:val="24"/>
          <w:szCs w:val="24"/>
        </w:rPr>
        <w:t xml:space="preserve">2.7.1 – Хранение автотранспорта. Размещение отдельно стоящих и пристроенных гаражей, в том числе подземных, предназначенных для хранения автотранспорта, в том числе </w:t>
      </w:r>
      <w:r w:rsidR="002039BC" w:rsidRPr="00581C57">
        <w:rPr>
          <w:rFonts w:ascii="Times New Roman" w:eastAsia="Calibri" w:hAnsi="Times New Roman" w:cs="Times New Roman"/>
          <w:sz w:val="24"/>
          <w:szCs w:val="24"/>
        </w:rPr>
        <w:br/>
      </w:r>
      <w:r w:rsidRPr="00581C57">
        <w:rPr>
          <w:rFonts w:ascii="Times New Roman" w:eastAsia="Calibri" w:hAnsi="Times New Roman" w:cs="Times New Roman"/>
          <w:sz w:val="24"/>
          <w:szCs w:val="24"/>
        </w:rPr>
        <w:t>с разделением на машино-места, за исключением гаражей, размещение которых предусмотрено содержанием видов разрешенного использования с кодами 2.7.2, 4.9.</w:t>
      </w:r>
    </w:p>
    <w:p w14:paraId="2404F769" w14:textId="77777777" w:rsidR="008E3835" w:rsidRPr="00581C57" w:rsidRDefault="008E3835" w:rsidP="008E3835">
      <w:pPr>
        <w:tabs>
          <w:tab w:val="left" w:pos="2790"/>
        </w:tabs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1C57">
        <w:rPr>
          <w:rFonts w:ascii="Times New Roman" w:eastAsia="Calibri" w:hAnsi="Times New Roman" w:cs="Times New Roman"/>
          <w:sz w:val="24"/>
          <w:szCs w:val="24"/>
        </w:rPr>
        <w:t>3.1 – Коммунальное обслуживание. 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3.1.1-3.1.2.</w:t>
      </w:r>
    </w:p>
    <w:p w14:paraId="6D944A16" w14:textId="77777777" w:rsidR="008E3835" w:rsidRPr="00581C57" w:rsidRDefault="008E3835" w:rsidP="008E3835">
      <w:pPr>
        <w:tabs>
          <w:tab w:val="left" w:pos="2790"/>
        </w:tabs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1C57">
        <w:rPr>
          <w:rFonts w:ascii="Times New Roman" w:eastAsia="Calibri" w:hAnsi="Times New Roman" w:cs="Times New Roman"/>
          <w:sz w:val="24"/>
          <w:szCs w:val="24"/>
        </w:rPr>
        <w:t xml:space="preserve">3.1.1 – Предоставление коммунальных услуг. 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</w:t>
      </w:r>
      <w:proofErr w:type="gramStart"/>
      <w:r w:rsidRPr="00581C57">
        <w:rPr>
          <w:rFonts w:ascii="Times New Roman" w:eastAsia="Calibri" w:hAnsi="Times New Roman" w:cs="Times New Roman"/>
          <w:sz w:val="24"/>
          <w:szCs w:val="24"/>
        </w:rPr>
        <w:t>мастерских для обслуживания уборочной</w:t>
      </w:r>
      <w:proofErr w:type="gramEnd"/>
      <w:r w:rsidRPr="00581C57">
        <w:rPr>
          <w:rFonts w:ascii="Times New Roman" w:eastAsia="Calibri" w:hAnsi="Times New Roman" w:cs="Times New Roman"/>
          <w:sz w:val="24"/>
          <w:szCs w:val="24"/>
        </w:rPr>
        <w:t xml:space="preserve"> и аварийной техники, сооружений, необходимых для сбора и плавки снега). </w:t>
      </w:r>
    </w:p>
    <w:p w14:paraId="6CEB311D" w14:textId="7AC06C94" w:rsidR="008E3835" w:rsidRPr="00581C57" w:rsidRDefault="008E3835" w:rsidP="008E3835">
      <w:pPr>
        <w:tabs>
          <w:tab w:val="left" w:pos="2790"/>
        </w:tabs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highlight w:val="yellow"/>
        </w:rPr>
      </w:pPr>
      <w:r w:rsidRPr="00581C57">
        <w:rPr>
          <w:rFonts w:ascii="Times New Roman" w:eastAsia="Calibri" w:hAnsi="Times New Roman" w:cs="Times New Roman"/>
          <w:sz w:val="24"/>
          <w:szCs w:val="24"/>
        </w:rPr>
        <w:t xml:space="preserve">3.1.2 – Административные здания организаций, обеспечивающих предоставление коммунальных услуг. Размещение зданий, предназначенных для приема физических </w:t>
      </w:r>
      <w:r w:rsidR="002039BC" w:rsidRPr="00581C57">
        <w:rPr>
          <w:rFonts w:ascii="Times New Roman" w:eastAsia="Calibri" w:hAnsi="Times New Roman" w:cs="Times New Roman"/>
          <w:sz w:val="24"/>
          <w:szCs w:val="24"/>
        </w:rPr>
        <w:br/>
      </w:r>
      <w:r w:rsidRPr="00581C57">
        <w:rPr>
          <w:rFonts w:ascii="Times New Roman" w:eastAsia="Calibri" w:hAnsi="Times New Roman" w:cs="Times New Roman"/>
          <w:sz w:val="24"/>
          <w:szCs w:val="24"/>
        </w:rPr>
        <w:t>и юридических лиц в связи с предоставлением им коммунальных услуг.</w:t>
      </w:r>
    </w:p>
    <w:p w14:paraId="15C820F2" w14:textId="77777777" w:rsidR="008E3835" w:rsidRPr="00581C57" w:rsidRDefault="008E3835" w:rsidP="008E3835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581C57">
        <w:rPr>
          <w:rFonts w:ascii="Times New Roman" w:eastAsia="Calibri" w:hAnsi="Times New Roman" w:cs="Times New Roman"/>
          <w:sz w:val="24"/>
          <w:szCs w:val="24"/>
        </w:rPr>
        <w:t>3.2 – Социальное обслуживание. Размещение зданий, предназначенных для оказания гражданам социальной помощи. Содержание данного вида разрешенного использования включает в себя содержание видов разрешенного использования с кодами 3.2.1-3.2.4.</w:t>
      </w:r>
    </w:p>
    <w:p w14:paraId="39A49DAF" w14:textId="3161A455" w:rsidR="008E3835" w:rsidRPr="00581C57" w:rsidRDefault="008E3835" w:rsidP="008E3835">
      <w:pPr>
        <w:jc w:val="both"/>
        <w:rPr>
          <w:rFonts w:ascii="Times New Roman" w:eastAsia="Calibri" w:hAnsi="Times New Roman" w:cs="Times New Roman"/>
          <w:sz w:val="24"/>
          <w:szCs w:val="24"/>
          <w:highlight w:val="yellow"/>
        </w:rPr>
      </w:pPr>
      <w:r w:rsidRPr="00581C57">
        <w:rPr>
          <w:rFonts w:ascii="Times New Roman" w:eastAsia="Calibri" w:hAnsi="Times New Roman" w:cs="Times New Roman"/>
          <w:sz w:val="24"/>
          <w:szCs w:val="24"/>
        </w:rPr>
        <w:t xml:space="preserve">3.2.1 – Дома социального обслуживания. Размещение зданий, предназначенных </w:t>
      </w:r>
      <w:r w:rsidR="002039BC" w:rsidRPr="00581C57">
        <w:rPr>
          <w:rFonts w:ascii="Times New Roman" w:eastAsia="Calibri" w:hAnsi="Times New Roman" w:cs="Times New Roman"/>
          <w:sz w:val="24"/>
          <w:szCs w:val="24"/>
        </w:rPr>
        <w:br/>
      </w:r>
      <w:r w:rsidRPr="00581C57">
        <w:rPr>
          <w:rFonts w:ascii="Times New Roman" w:eastAsia="Calibri" w:hAnsi="Times New Roman" w:cs="Times New Roman"/>
          <w:sz w:val="24"/>
          <w:szCs w:val="24"/>
        </w:rPr>
        <w:t xml:space="preserve">для размещения домов престарелых, домов ребенка, детских домов, пунктов ночлега </w:t>
      </w:r>
      <w:r w:rsidR="002039BC" w:rsidRPr="00581C57">
        <w:rPr>
          <w:rFonts w:ascii="Times New Roman" w:eastAsia="Calibri" w:hAnsi="Times New Roman" w:cs="Times New Roman"/>
          <w:sz w:val="24"/>
          <w:szCs w:val="24"/>
        </w:rPr>
        <w:br/>
      </w:r>
      <w:r w:rsidRPr="00581C57">
        <w:rPr>
          <w:rFonts w:ascii="Times New Roman" w:eastAsia="Calibri" w:hAnsi="Times New Roman" w:cs="Times New Roman"/>
          <w:sz w:val="24"/>
          <w:szCs w:val="24"/>
        </w:rPr>
        <w:t>для бездомных граждан; размещение объектов капитального строительства для временного размещения вынужденных переселенцев, лиц, признанных беженцами.</w:t>
      </w:r>
    </w:p>
    <w:p w14:paraId="7B421E22" w14:textId="74C0E5AE" w:rsidR="008E3835" w:rsidRPr="00581C57" w:rsidRDefault="008E3835" w:rsidP="008E3835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581C57">
        <w:rPr>
          <w:rFonts w:ascii="Times New Roman" w:eastAsia="Calibri" w:hAnsi="Times New Roman" w:cs="Times New Roman"/>
          <w:sz w:val="24"/>
          <w:szCs w:val="24"/>
        </w:rPr>
        <w:t xml:space="preserve">3.2.2 – Оказание социальной помощи населению. Размещение зданий, предназначенных для служб психологической и бесплатной юридической помощи, социальных, пенсионных и иных служб (службы занятости населения, пункты питания малоимущих граждан), </w:t>
      </w:r>
      <w:r w:rsidR="002039BC" w:rsidRPr="00581C57">
        <w:rPr>
          <w:rFonts w:ascii="Times New Roman" w:eastAsia="Calibri" w:hAnsi="Times New Roman" w:cs="Times New Roman"/>
          <w:sz w:val="24"/>
          <w:szCs w:val="24"/>
        </w:rPr>
        <w:br/>
      </w:r>
      <w:r w:rsidRPr="00581C57">
        <w:rPr>
          <w:rFonts w:ascii="Times New Roman" w:eastAsia="Calibri" w:hAnsi="Times New Roman" w:cs="Times New Roman"/>
          <w:sz w:val="24"/>
          <w:szCs w:val="24"/>
        </w:rPr>
        <w:t xml:space="preserve">в которых осуществляется прием граждан по вопросам оказания социальной помощи </w:t>
      </w:r>
      <w:r w:rsidR="002039BC" w:rsidRPr="00581C57">
        <w:rPr>
          <w:rFonts w:ascii="Times New Roman" w:eastAsia="Calibri" w:hAnsi="Times New Roman" w:cs="Times New Roman"/>
          <w:sz w:val="24"/>
          <w:szCs w:val="24"/>
        </w:rPr>
        <w:br/>
      </w:r>
      <w:r w:rsidRPr="00581C57">
        <w:rPr>
          <w:rFonts w:ascii="Times New Roman" w:eastAsia="Calibri" w:hAnsi="Times New Roman" w:cs="Times New Roman"/>
          <w:sz w:val="24"/>
          <w:szCs w:val="24"/>
        </w:rPr>
        <w:t>и назначения социальных или пенсионных выплат, а также для размещения общественных некоммерческих организаций: некоммерческих фондов, благотворительных организаций, клубов по интересам.</w:t>
      </w:r>
    </w:p>
    <w:p w14:paraId="328AFD35" w14:textId="77777777" w:rsidR="008E3835" w:rsidRPr="00581C57" w:rsidRDefault="008E3835" w:rsidP="008E3835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581C57">
        <w:rPr>
          <w:rFonts w:ascii="Times New Roman" w:eastAsia="Calibri" w:hAnsi="Times New Roman" w:cs="Times New Roman"/>
          <w:sz w:val="24"/>
          <w:szCs w:val="24"/>
        </w:rPr>
        <w:lastRenderedPageBreak/>
        <w:t>3.2.3 – Оказание услуг связи. Размещение зданий, предназначенных для размещения пунктов оказания услуг почтовой, телеграфной, междугородней и международной телефонной связи.</w:t>
      </w:r>
    </w:p>
    <w:p w14:paraId="1920A1AA" w14:textId="77777777" w:rsidR="008E3835" w:rsidRPr="00581C57" w:rsidRDefault="008E3835" w:rsidP="008E3835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581C57">
        <w:rPr>
          <w:rFonts w:ascii="Times New Roman" w:eastAsia="Calibri" w:hAnsi="Times New Roman" w:cs="Times New Roman"/>
          <w:sz w:val="24"/>
          <w:szCs w:val="24"/>
        </w:rPr>
        <w:t>3.3 – Бытовое обслуживание. 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бюро).</w:t>
      </w:r>
    </w:p>
    <w:p w14:paraId="13E6AE35" w14:textId="77777777" w:rsidR="008E3835" w:rsidRPr="00581C57" w:rsidRDefault="008E3835" w:rsidP="008E3835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581C57">
        <w:rPr>
          <w:rFonts w:ascii="Times New Roman" w:eastAsia="Calibri" w:hAnsi="Times New Roman" w:cs="Times New Roman"/>
          <w:sz w:val="24"/>
          <w:szCs w:val="24"/>
        </w:rPr>
        <w:t>3.4 – Здравоохранение. Размещение объектов капитального строительства, предназначенных для оказания гражданам медицинской помощи. Содержание данного вида разрешенного использования включает в себя содержание видов разрешенного использования с кодами 3.4.1-3.4.2.</w:t>
      </w:r>
    </w:p>
    <w:p w14:paraId="13B5EA9E" w14:textId="77777777" w:rsidR="008E3835" w:rsidRPr="00581C57" w:rsidRDefault="008E3835" w:rsidP="008E3835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581C57">
        <w:rPr>
          <w:rFonts w:ascii="Times New Roman" w:eastAsia="Calibri" w:hAnsi="Times New Roman" w:cs="Times New Roman"/>
          <w:sz w:val="24"/>
          <w:szCs w:val="24"/>
        </w:rPr>
        <w:t>3.4.1 – Амбулаторно-поликлиническое обслуживание. 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лаборатории).</w:t>
      </w:r>
    </w:p>
    <w:p w14:paraId="44F66E30" w14:textId="27383FB2" w:rsidR="008E3835" w:rsidRPr="00581C57" w:rsidRDefault="008E3835" w:rsidP="008E3835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581C57">
        <w:rPr>
          <w:rFonts w:ascii="Times New Roman" w:eastAsia="Calibri" w:hAnsi="Times New Roman" w:cs="Times New Roman"/>
          <w:sz w:val="24"/>
          <w:szCs w:val="24"/>
        </w:rPr>
        <w:t xml:space="preserve">3.4.2 – Стационарное медицинское обслуживание. Размещение объектов капитального строительства, предназначенных для оказания гражданам медицинской помощи </w:t>
      </w:r>
      <w:r w:rsidR="002039BC" w:rsidRPr="00581C57">
        <w:rPr>
          <w:rFonts w:ascii="Times New Roman" w:eastAsia="Calibri" w:hAnsi="Times New Roman" w:cs="Times New Roman"/>
          <w:sz w:val="24"/>
          <w:szCs w:val="24"/>
        </w:rPr>
        <w:br/>
      </w:r>
      <w:r w:rsidRPr="00581C57">
        <w:rPr>
          <w:rFonts w:ascii="Times New Roman" w:eastAsia="Calibri" w:hAnsi="Times New Roman" w:cs="Times New Roman"/>
          <w:sz w:val="24"/>
          <w:szCs w:val="24"/>
        </w:rPr>
        <w:t>в стационарах (больницы, родильные дома, диспансеры, научно-медицинские учреждения и прочие объекты, обеспечивающие оказание услуги по лечению в стационаре); размещение станций скорой помощи; размещение площадок санитарной авиации.</w:t>
      </w:r>
    </w:p>
    <w:p w14:paraId="3CEE0985" w14:textId="77777777" w:rsidR="008E3835" w:rsidRPr="00581C57" w:rsidRDefault="008E3835" w:rsidP="008E3835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581C57">
        <w:rPr>
          <w:rFonts w:ascii="Times New Roman" w:eastAsia="Calibri" w:hAnsi="Times New Roman" w:cs="Times New Roman"/>
          <w:sz w:val="24"/>
          <w:szCs w:val="24"/>
        </w:rPr>
        <w:t>3.5 – Образование и просвещение. Размещение объектов капитального строительства, предназначенных для воспитания, образования и просвещения. Содержание данного вида разрешенного использования включает в себя содержание видов разрешенного использования с кодами 3.5.1-3.5.2.</w:t>
      </w:r>
    </w:p>
    <w:p w14:paraId="12F0043E" w14:textId="77777777" w:rsidR="008E3835" w:rsidRPr="00581C57" w:rsidRDefault="008E3835" w:rsidP="008E3835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581C57">
        <w:rPr>
          <w:rFonts w:ascii="Times New Roman" w:eastAsia="Calibri" w:hAnsi="Times New Roman" w:cs="Times New Roman"/>
          <w:sz w:val="24"/>
          <w:szCs w:val="24"/>
        </w:rPr>
        <w:t>3.5.1 – Дошкольное, начальное и среднее общее образование. 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просвещению), в том числе зданий, спортивных сооружений, предназначенных для занятия обучающихся физической культурой и спортом.</w:t>
      </w:r>
    </w:p>
    <w:p w14:paraId="1CDF7898" w14:textId="254676FE" w:rsidR="008E3835" w:rsidRPr="00581C57" w:rsidRDefault="008E3835" w:rsidP="008E3835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581C57">
        <w:rPr>
          <w:rFonts w:ascii="Times New Roman" w:eastAsia="Calibri" w:hAnsi="Times New Roman" w:cs="Times New Roman"/>
          <w:sz w:val="24"/>
          <w:szCs w:val="24"/>
        </w:rPr>
        <w:t xml:space="preserve">3.5.2 – Среднее и высшее профессиональное образование. Размещение объектов капитального строительства, предназначенных для профессионального образования </w:t>
      </w:r>
      <w:r w:rsidR="002039BC" w:rsidRPr="00581C57">
        <w:rPr>
          <w:rFonts w:ascii="Times New Roman" w:eastAsia="Calibri" w:hAnsi="Times New Roman" w:cs="Times New Roman"/>
          <w:sz w:val="24"/>
          <w:szCs w:val="24"/>
        </w:rPr>
        <w:br/>
      </w:r>
      <w:r w:rsidRPr="00581C57">
        <w:rPr>
          <w:rFonts w:ascii="Times New Roman" w:eastAsia="Calibri" w:hAnsi="Times New Roman" w:cs="Times New Roman"/>
          <w:sz w:val="24"/>
          <w:szCs w:val="24"/>
        </w:rPr>
        <w:t xml:space="preserve">и просвещения (профессиональные технические училища, колледжи, художественные, музыкальные училища, общества знаний, институты, университеты, организации </w:t>
      </w:r>
      <w:r w:rsidR="002039BC" w:rsidRPr="00581C57">
        <w:rPr>
          <w:rFonts w:ascii="Times New Roman" w:eastAsia="Calibri" w:hAnsi="Times New Roman" w:cs="Times New Roman"/>
          <w:sz w:val="24"/>
          <w:szCs w:val="24"/>
        </w:rPr>
        <w:br/>
      </w:r>
      <w:r w:rsidRPr="00581C57">
        <w:rPr>
          <w:rFonts w:ascii="Times New Roman" w:eastAsia="Calibri" w:hAnsi="Times New Roman" w:cs="Times New Roman"/>
          <w:sz w:val="24"/>
          <w:szCs w:val="24"/>
        </w:rPr>
        <w:t>по переподготовке и повышению квалификации специалистов и иные организации, осуществляющие деятельность по образованию и просвещению), в том числе зданий, спортивных сооружений, предназначенных для занятия обучающихся физической культурой и спортом.</w:t>
      </w:r>
    </w:p>
    <w:p w14:paraId="4422304B" w14:textId="1B4FA4E6" w:rsidR="008E3835" w:rsidRPr="00581C57" w:rsidRDefault="008E3835" w:rsidP="008E3835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1C57">
        <w:rPr>
          <w:rFonts w:ascii="Times New Roman" w:eastAsia="Calibri" w:hAnsi="Times New Roman" w:cs="Times New Roman"/>
          <w:sz w:val="24"/>
          <w:szCs w:val="24"/>
        </w:rPr>
        <w:t xml:space="preserve">3.6 – Культурное развитие. Размещение зданий и сооружений, предназначенных </w:t>
      </w:r>
      <w:r w:rsidR="002039BC" w:rsidRPr="00581C57">
        <w:rPr>
          <w:rFonts w:ascii="Times New Roman" w:eastAsia="Calibri" w:hAnsi="Times New Roman" w:cs="Times New Roman"/>
          <w:sz w:val="24"/>
          <w:szCs w:val="24"/>
        </w:rPr>
        <w:br/>
      </w:r>
      <w:r w:rsidRPr="00581C57">
        <w:rPr>
          <w:rFonts w:ascii="Times New Roman" w:eastAsia="Calibri" w:hAnsi="Times New Roman" w:cs="Times New Roman"/>
          <w:sz w:val="24"/>
          <w:szCs w:val="24"/>
        </w:rPr>
        <w:t>для размещения объектов культуры. Содержание данного вида разрешенного использования включает в себя содержание видов разрешенного использования с кодами 3.6.1-3.6.3.</w:t>
      </w:r>
    </w:p>
    <w:p w14:paraId="6EA37540" w14:textId="77777777" w:rsidR="008E3835" w:rsidRPr="00581C57" w:rsidRDefault="008E3835" w:rsidP="008E3835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581C57">
        <w:rPr>
          <w:rFonts w:ascii="Times New Roman" w:eastAsia="Calibri" w:hAnsi="Times New Roman" w:cs="Times New Roman"/>
          <w:sz w:val="24"/>
          <w:szCs w:val="24"/>
        </w:rPr>
        <w:t xml:space="preserve">3.6.1 – Объекты культурно-досуговой деятельности. Размещение зданий, предназначенных для размещения музеев, выставочных залов, художественных галерей, домов культуры, </w:t>
      </w:r>
      <w:r w:rsidRPr="00581C57">
        <w:rPr>
          <w:rFonts w:ascii="Times New Roman" w:eastAsia="Calibri" w:hAnsi="Times New Roman" w:cs="Times New Roman"/>
          <w:sz w:val="24"/>
          <w:szCs w:val="24"/>
        </w:rPr>
        <w:lastRenderedPageBreak/>
        <w:t>библиотек, кинотеатров и кинозалов, театров, филармоний, концертных залов, планетариев.</w:t>
      </w:r>
    </w:p>
    <w:p w14:paraId="0FD60772" w14:textId="77777777" w:rsidR="008E3835" w:rsidRPr="00581C57" w:rsidRDefault="008E3835" w:rsidP="008E3835">
      <w:pPr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581C57">
        <w:rPr>
          <w:rFonts w:ascii="Times New Roman" w:eastAsia="Calibri" w:hAnsi="Times New Roman" w:cs="Times New Roman"/>
          <w:sz w:val="24"/>
          <w:szCs w:val="24"/>
        </w:rPr>
        <w:t>3.6.2 – Парки культуры и отдыха. Размещение парков культуры и отдыха.</w:t>
      </w:r>
    </w:p>
    <w:p w14:paraId="20E8692C" w14:textId="77777777" w:rsidR="008E3835" w:rsidRPr="00581C57" w:rsidRDefault="008E3835" w:rsidP="008E3835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581C57">
        <w:rPr>
          <w:rFonts w:ascii="Times New Roman" w:eastAsia="Calibri" w:hAnsi="Times New Roman" w:cs="Times New Roman"/>
          <w:sz w:val="24"/>
          <w:szCs w:val="24"/>
        </w:rPr>
        <w:t>3.7 – Религиозное использование. Размещение зданий и сооружений религиозного использования. Содержание данного вида разрешенного использования включает в себя содержание видов разрешенного использования с кодами 3.7.1-3.7.2.</w:t>
      </w:r>
    </w:p>
    <w:p w14:paraId="0F177EC6" w14:textId="77777777" w:rsidR="008E3835" w:rsidRPr="00581C57" w:rsidRDefault="008E3835" w:rsidP="008E3835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581C57">
        <w:rPr>
          <w:rFonts w:ascii="Times New Roman" w:eastAsia="Calibri" w:hAnsi="Times New Roman" w:cs="Times New Roman"/>
          <w:sz w:val="24"/>
          <w:szCs w:val="24"/>
        </w:rPr>
        <w:t>3.7.1 – Осуществление религиозных обрядов. Размещение зданий и сооружений, предназначенных для совершения религиозных обрядов и церемоний (в том числе церкви, соборы, храмы, часовни, мечети, молельные дома, синагоги).</w:t>
      </w:r>
    </w:p>
    <w:p w14:paraId="136737D7" w14:textId="5975CEFD" w:rsidR="008E3835" w:rsidRPr="00581C57" w:rsidRDefault="008E3835" w:rsidP="008E3835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581C57">
        <w:rPr>
          <w:rFonts w:ascii="Times New Roman" w:eastAsia="Calibri" w:hAnsi="Times New Roman" w:cs="Times New Roman"/>
          <w:sz w:val="24"/>
          <w:szCs w:val="24"/>
        </w:rPr>
        <w:t>3.7.2 – </w:t>
      </w:r>
      <w:r w:rsidRPr="00581C57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581C57">
        <w:rPr>
          <w:rFonts w:ascii="Times New Roman" w:eastAsia="Calibri" w:hAnsi="Times New Roman" w:cs="Times New Roman"/>
          <w:sz w:val="24"/>
          <w:szCs w:val="24"/>
        </w:rPr>
        <w:t xml:space="preserve">елигиозное управление и образование. Размещение зданий, предназначенных для постоянного местонахождения духовных лиц, паломников и послушников в связи </w:t>
      </w:r>
      <w:r w:rsidR="002039BC" w:rsidRPr="00581C57">
        <w:rPr>
          <w:rFonts w:ascii="Times New Roman" w:eastAsia="Calibri" w:hAnsi="Times New Roman" w:cs="Times New Roman"/>
          <w:sz w:val="24"/>
          <w:szCs w:val="24"/>
        </w:rPr>
        <w:br/>
      </w:r>
      <w:r w:rsidRPr="00581C57">
        <w:rPr>
          <w:rFonts w:ascii="Times New Roman" w:eastAsia="Calibri" w:hAnsi="Times New Roman" w:cs="Times New Roman"/>
          <w:sz w:val="24"/>
          <w:szCs w:val="24"/>
        </w:rPr>
        <w:t>с осуществлением ими религиозной службы, а также для осуществления благотворительной и религиозной образовательной деятельности (монастыри, скиты, дома священнослужителей, воскресные и религиозные школы, семинарии, духовные училища).</w:t>
      </w:r>
    </w:p>
    <w:p w14:paraId="79D5F8A3" w14:textId="77777777" w:rsidR="008E3835" w:rsidRPr="00581C57" w:rsidRDefault="008E3835" w:rsidP="008E3835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581C57">
        <w:rPr>
          <w:rFonts w:ascii="Times New Roman" w:eastAsia="Calibri" w:hAnsi="Times New Roman" w:cs="Times New Roman"/>
          <w:sz w:val="24"/>
          <w:szCs w:val="24"/>
        </w:rPr>
        <w:t>3.8 – Общественное управление. Размещение зданий, предназначенных для размещения органов и организаций общественного управления. Содержание данного вида разрешенного использования включает в себя содержание видов разрешенного использования с кодами 3.8.1-3.8.2.</w:t>
      </w:r>
    </w:p>
    <w:p w14:paraId="20B074A3" w14:textId="1792AC09" w:rsidR="008E3835" w:rsidRPr="00581C57" w:rsidRDefault="008E3835" w:rsidP="008E3835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581C57">
        <w:rPr>
          <w:rFonts w:ascii="Times New Roman" w:eastAsia="Calibri" w:hAnsi="Times New Roman" w:cs="Times New Roman"/>
          <w:sz w:val="24"/>
          <w:szCs w:val="24"/>
        </w:rPr>
        <w:t xml:space="preserve">3.8.1 – Государственное управление. Размещение зданий, предназначенных </w:t>
      </w:r>
      <w:r w:rsidR="002039BC" w:rsidRPr="00581C57">
        <w:rPr>
          <w:rFonts w:ascii="Times New Roman" w:eastAsia="Calibri" w:hAnsi="Times New Roman" w:cs="Times New Roman"/>
          <w:sz w:val="24"/>
          <w:szCs w:val="24"/>
        </w:rPr>
        <w:br/>
      </w:r>
      <w:r w:rsidRPr="00581C57">
        <w:rPr>
          <w:rFonts w:ascii="Times New Roman" w:eastAsia="Calibri" w:hAnsi="Times New Roman" w:cs="Times New Roman"/>
          <w:sz w:val="24"/>
          <w:szCs w:val="24"/>
        </w:rPr>
        <w:t>для размещения государственных органов, государственного пенсионного фонда, органов местного самоуправления, судов, а также организаций, непосредственно обеспечивающих их деятельность или оказывающих государственные и (или) муниципальные услуги.</w:t>
      </w:r>
    </w:p>
    <w:p w14:paraId="2C774897" w14:textId="70DE8CDD" w:rsidR="008E3835" w:rsidRPr="00581C57" w:rsidRDefault="008E3835" w:rsidP="008E3835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581C57">
        <w:rPr>
          <w:rFonts w:ascii="Times New Roman" w:eastAsia="Calibri" w:hAnsi="Times New Roman" w:cs="Times New Roman"/>
          <w:sz w:val="24"/>
          <w:szCs w:val="24"/>
        </w:rPr>
        <w:t xml:space="preserve">3.8.2 – Представительская деятельность. Размещение зданий, предназначенных </w:t>
      </w:r>
      <w:r w:rsidR="002039BC" w:rsidRPr="00581C57">
        <w:rPr>
          <w:rFonts w:ascii="Times New Roman" w:eastAsia="Calibri" w:hAnsi="Times New Roman" w:cs="Times New Roman"/>
          <w:sz w:val="24"/>
          <w:szCs w:val="24"/>
        </w:rPr>
        <w:br/>
      </w:r>
      <w:r w:rsidRPr="00581C57">
        <w:rPr>
          <w:rFonts w:ascii="Times New Roman" w:eastAsia="Calibri" w:hAnsi="Times New Roman" w:cs="Times New Roman"/>
          <w:sz w:val="24"/>
          <w:szCs w:val="24"/>
        </w:rPr>
        <w:t>для дипломатических представительств иностранных государств и субъектов Российской Федерации, консульских учреждений в Российской Федерации.</w:t>
      </w:r>
    </w:p>
    <w:p w14:paraId="7728853F" w14:textId="77777777" w:rsidR="008E3835" w:rsidRPr="00581C57" w:rsidRDefault="008E3835" w:rsidP="008E3835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581C57">
        <w:rPr>
          <w:rFonts w:ascii="Times New Roman" w:eastAsia="Calibri" w:hAnsi="Times New Roman" w:cs="Times New Roman"/>
          <w:sz w:val="24"/>
          <w:szCs w:val="24"/>
        </w:rPr>
        <w:t>3.10.1 – Амбулаторное ветеринарное обслуживание. Размещение объектов капитального строительства, предназначенных для оказания ветеринарных услуг без содержания животных.</w:t>
      </w:r>
    </w:p>
    <w:p w14:paraId="688CAB29" w14:textId="24CEF1F3" w:rsidR="008E3835" w:rsidRPr="00581C57" w:rsidRDefault="008E3835" w:rsidP="008E3835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581C57">
        <w:rPr>
          <w:rFonts w:ascii="Times New Roman" w:eastAsia="Calibri" w:hAnsi="Times New Roman" w:cs="Times New Roman"/>
          <w:sz w:val="24"/>
          <w:szCs w:val="24"/>
        </w:rPr>
        <w:t>4.1 – </w:t>
      </w:r>
      <w:r w:rsidRPr="00581C57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Деловое управление</w:t>
      </w:r>
      <w:r w:rsidRPr="00581C57">
        <w:rPr>
          <w:rFonts w:ascii="Times New Roman" w:eastAsia="Calibri" w:hAnsi="Times New Roman" w:cs="Times New Roman"/>
          <w:sz w:val="24"/>
          <w:szCs w:val="24"/>
        </w:rPr>
        <w:t xml:space="preserve">. 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</w:t>
      </w:r>
      <w:r w:rsidR="002039BC" w:rsidRPr="00581C57">
        <w:rPr>
          <w:rFonts w:ascii="Times New Roman" w:eastAsia="Calibri" w:hAnsi="Times New Roman" w:cs="Times New Roman"/>
          <w:sz w:val="24"/>
          <w:szCs w:val="24"/>
        </w:rPr>
        <w:br/>
      </w:r>
      <w:r w:rsidRPr="00581C57">
        <w:rPr>
          <w:rFonts w:ascii="Times New Roman" w:eastAsia="Calibri" w:hAnsi="Times New Roman" w:cs="Times New Roman"/>
          <w:sz w:val="24"/>
          <w:szCs w:val="24"/>
        </w:rPr>
        <w:t>в том числе биржевая деятельность (за исключением банковской и страховой деятельности).</w:t>
      </w:r>
    </w:p>
    <w:p w14:paraId="778F25AC" w14:textId="44303A5A" w:rsidR="008E3835" w:rsidRPr="00581C57" w:rsidRDefault="008E3835" w:rsidP="008E3835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581C57">
        <w:rPr>
          <w:rFonts w:ascii="Times New Roman" w:eastAsia="Calibri" w:hAnsi="Times New Roman" w:cs="Times New Roman"/>
          <w:sz w:val="24"/>
          <w:szCs w:val="24"/>
        </w:rPr>
        <w:t xml:space="preserve">4.2 – Объекты торговли (торговые центры, торгово-развлекательные центры (комплексы). Размещение объектов капитального строительства, общей площадью свыше 5000 </w:t>
      </w:r>
      <w:proofErr w:type="spellStart"/>
      <w:r w:rsidRPr="00581C57">
        <w:rPr>
          <w:rFonts w:ascii="Times New Roman" w:eastAsia="Calibri" w:hAnsi="Times New Roman" w:cs="Times New Roman"/>
          <w:sz w:val="24"/>
          <w:szCs w:val="24"/>
        </w:rPr>
        <w:t>кв.м</w:t>
      </w:r>
      <w:proofErr w:type="spellEnd"/>
      <w:r w:rsidRPr="00581C5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039BC" w:rsidRPr="00581C57">
        <w:rPr>
          <w:rFonts w:ascii="Times New Roman" w:eastAsia="Calibri" w:hAnsi="Times New Roman" w:cs="Times New Roman"/>
          <w:sz w:val="24"/>
          <w:szCs w:val="24"/>
        </w:rPr>
        <w:br/>
      </w:r>
      <w:r w:rsidRPr="00581C57">
        <w:rPr>
          <w:rFonts w:ascii="Times New Roman" w:eastAsia="Calibri" w:hAnsi="Times New Roman" w:cs="Times New Roman"/>
          <w:sz w:val="24"/>
          <w:szCs w:val="24"/>
        </w:rPr>
        <w:t xml:space="preserve">с целью размещения одной или нескольких организаций, осуществляющих продажу товаров, и (или) оказание услуг в соответствии с содержанием видов разрешенного использования с кодами 4.5, 4.6, 4.8-4.8.2; размещение гаражей и (или) стоянок </w:t>
      </w:r>
      <w:r w:rsidR="002039BC" w:rsidRPr="00581C57">
        <w:rPr>
          <w:rFonts w:ascii="Times New Roman" w:eastAsia="Calibri" w:hAnsi="Times New Roman" w:cs="Times New Roman"/>
          <w:sz w:val="24"/>
          <w:szCs w:val="24"/>
        </w:rPr>
        <w:br/>
      </w:r>
      <w:r w:rsidRPr="00581C57">
        <w:rPr>
          <w:rFonts w:ascii="Times New Roman" w:eastAsia="Calibri" w:hAnsi="Times New Roman" w:cs="Times New Roman"/>
          <w:sz w:val="24"/>
          <w:szCs w:val="24"/>
        </w:rPr>
        <w:t>для автомобилей сотрудников и посетителей торгового центра.</w:t>
      </w:r>
    </w:p>
    <w:p w14:paraId="49A53943" w14:textId="093B7AD2" w:rsidR="008E3835" w:rsidRPr="00581C57" w:rsidRDefault="008E3835" w:rsidP="008E3835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581C57">
        <w:rPr>
          <w:rFonts w:ascii="Times New Roman" w:eastAsia="Calibri" w:hAnsi="Times New Roman" w:cs="Times New Roman"/>
          <w:sz w:val="24"/>
          <w:szCs w:val="24"/>
        </w:rPr>
        <w:t xml:space="preserve">4.3 – Рынки. Размещение объектов капитального строительства, сооружений, предназначенных для организации постоянной или временной торговли (ярмарка, рынок, базар), с учетом того, что каждое из торговых мест не располагает торговой площадью </w:t>
      </w:r>
      <w:r w:rsidRPr="00581C57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более 200 </w:t>
      </w:r>
      <w:proofErr w:type="spellStart"/>
      <w:r w:rsidRPr="00581C57">
        <w:rPr>
          <w:rFonts w:ascii="Times New Roman" w:eastAsia="Calibri" w:hAnsi="Times New Roman" w:cs="Times New Roman"/>
          <w:sz w:val="24"/>
          <w:szCs w:val="24"/>
        </w:rPr>
        <w:t>кв.м</w:t>
      </w:r>
      <w:proofErr w:type="spellEnd"/>
      <w:r w:rsidRPr="00581C57">
        <w:rPr>
          <w:rFonts w:ascii="Times New Roman" w:eastAsia="Calibri" w:hAnsi="Times New Roman" w:cs="Times New Roman"/>
          <w:sz w:val="24"/>
          <w:szCs w:val="24"/>
        </w:rPr>
        <w:t xml:space="preserve">; размещение гаражей и (или) стоянок для автомобилей сотрудников </w:t>
      </w:r>
      <w:r w:rsidR="002039BC" w:rsidRPr="00581C57">
        <w:rPr>
          <w:rFonts w:ascii="Times New Roman" w:eastAsia="Calibri" w:hAnsi="Times New Roman" w:cs="Times New Roman"/>
          <w:sz w:val="24"/>
          <w:szCs w:val="24"/>
        </w:rPr>
        <w:br/>
      </w:r>
      <w:r w:rsidRPr="00581C57">
        <w:rPr>
          <w:rFonts w:ascii="Times New Roman" w:eastAsia="Calibri" w:hAnsi="Times New Roman" w:cs="Times New Roman"/>
          <w:sz w:val="24"/>
          <w:szCs w:val="24"/>
        </w:rPr>
        <w:t>и посетителей рынка.</w:t>
      </w:r>
    </w:p>
    <w:p w14:paraId="629289E4" w14:textId="49E381E3" w:rsidR="008E3835" w:rsidRPr="00581C57" w:rsidRDefault="008E3835" w:rsidP="008E3835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581C57">
        <w:rPr>
          <w:rFonts w:ascii="Times New Roman" w:eastAsia="Calibri" w:hAnsi="Times New Roman" w:cs="Times New Roman"/>
          <w:sz w:val="24"/>
          <w:szCs w:val="24"/>
        </w:rPr>
        <w:t xml:space="preserve">4.4 – Магазины. Размещение объектов капитального строительства, предназначенных </w:t>
      </w:r>
      <w:r w:rsidR="002039BC" w:rsidRPr="00581C57">
        <w:rPr>
          <w:rFonts w:ascii="Times New Roman" w:eastAsia="Calibri" w:hAnsi="Times New Roman" w:cs="Times New Roman"/>
          <w:sz w:val="24"/>
          <w:szCs w:val="24"/>
        </w:rPr>
        <w:br/>
      </w:r>
      <w:r w:rsidRPr="00581C57">
        <w:rPr>
          <w:rFonts w:ascii="Times New Roman" w:eastAsia="Calibri" w:hAnsi="Times New Roman" w:cs="Times New Roman"/>
          <w:sz w:val="24"/>
          <w:szCs w:val="24"/>
        </w:rPr>
        <w:t>для продажи товаров, торговая площадь которых составляет до 5000 кв.м.</w:t>
      </w:r>
    </w:p>
    <w:p w14:paraId="2AC0E5C4" w14:textId="37FAB2C3" w:rsidR="008E3835" w:rsidRPr="00581C57" w:rsidRDefault="008E3835" w:rsidP="008E3835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581C57">
        <w:rPr>
          <w:rFonts w:ascii="Times New Roman" w:eastAsia="Calibri" w:hAnsi="Times New Roman" w:cs="Times New Roman"/>
          <w:sz w:val="24"/>
          <w:szCs w:val="24"/>
        </w:rPr>
        <w:t xml:space="preserve">4.5 – Банковская и страховая деятельность. Размещение объектов капитального строительства, предназначенных для размещения организаций, оказывающих банковские </w:t>
      </w:r>
      <w:r w:rsidR="002039BC" w:rsidRPr="00581C57">
        <w:rPr>
          <w:rFonts w:ascii="Times New Roman" w:eastAsia="Calibri" w:hAnsi="Times New Roman" w:cs="Times New Roman"/>
          <w:sz w:val="24"/>
          <w:szCs w:val="24"/>
        </w:rPr>
        <w:br/>
      </w:r>
      <w:r w:rsidRPr="00581C57">
        <w:rPr>
          <w:rFonts w:ascii="Times New Roman" w:eastAsia="Calibri" w:hAnsi="Times New Roman" w:cs="Times New Roman"/>
          <w:sz w:val="24"/>
          <w:szCs w:val="24"/>
        </w:rPr>
        <w:t>и страховые услуги.</w:t>
      </w:r>
    </w:p>
    <w:p w14:paraId="453B664C" w14:textId="77777777" w:rsidR="008E3835" w:rsidRPr="00581C57" w:rsidRDefault="008E3835" w:rsidP="008E3835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581C57">
        <w:rPr>
          <w:rFonts w:ascii="Times New Roman" w:eastAsia="Calibri" w:hAnsi="Times New Roman" w:cs="Times New Roman"/>
          <w:sz w:val="24"/>
          <w:szCs w:val="24"/>
        </w:rPr>
        <w:t>4.6 – Общественное питание. Размещение объектов капитального строительства в целях устройства мест общественного питания (рестораны, кафе, столовые, закусочные, бары).</w:t>
      </w:r>
    </w:p>
    <w:p w14:paraId="12D04023" w14:textId="77777777" w:rsidR="008E3835" w:rsidRPr="00581C57" w:rsidRDefault="008E3835" w:rsidP="008E3835">
      <w:pPr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581C57">
        <w:rPr>
          <w:rFonts w:ascii="Times New Roman" w:eastAsia="Calibri" w:hAnsi="Times New Roman" w:cs="Times New Roman"/>
          <w:sz w:val="24"/>
          <w:szCs w:val="24"/>
        </w:rPr>
        <w:t>4.7 – Гостиничное обслуживание. Размещение гостиниц.</w:t>
      </w:r>
    </w:p>
    <w:p w14:paraId="5A393FFA" w14:textId="27A8BFC1" w:rsidR="008E3835" w:rsidRPr="00581C57" w:rsidRDefault="008E3835" w:rsidP="008E3835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581C57">
        <w:rPr>
          <w:rFonts w:ascii="Times New Roman" w:eastAsia="Calibri" w:hAnsi="Times New Roman" w:cs="Times New Roman"/>
          <w:sz w:val="24"/>
          <w:szCs w:val="24"/>
        </w:rPr>
        <w:t xml:space="preserve">4.8.1 – Развлекательные мероприятия. Размещение зданий и сооружений, предназначенных для организации развлекательных мероприятий, путешествий, для размещения дискотек </w:t>
      </w:r>
      <w:r w:rsidR="002039BC" w:rsidRPr="00581C57">
        <w:rPr>
          <w:rFonts w:ascii="Times New Roman" w:eastAsia="Calibri" w:hAnsi="Times New Roman" w:cs="Times New Roman"/>
          <w:sz w:val="24"/>
          <w:szCs w:val="24"/>
        </w:rPr>
        <w:br/>
      </w:r>
      <w:r w:rsidRPr="00581C57">
        <w:rPr>
          <w:rFonts w:ascii="Times New Roman" w:eastAsia="Calibri" w:hAnsi="Times New Roman" w:cs="Times New Roman"/>
          <w:sz w:val="24"/>
          <w:szCs w:val="24"/>
        </w:rPr>
        <w:t>и танцевальных площадок, ночных клубов, аквапарков, боулинга, аттракционов и т.п., игровых автоматов (кроме игрового оборудования, используемого для проведения азартных игр), игровых площадок.</w:t>
      </w:r>
    </w:p>
    <w:p w14:paraId="61583BAD" w14:textId="61B61D02" w:rsidR="008E3835" w:rsidRPr="00581C57" w:rsidRDefault="008E3835" w:rsidP="008E3835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581C57">
        <w:rPr>
          <w:rFonts w:ascii="Times New Roman" w:eastAsia="Calibri" w:hAnsi="Times New Roman" w:cs="Times New Roman"/>
          <w:sz w:val="24"/>
          <w:szCs w:val="24"/>
        </w:rPr>
        <w:t xml:space="preserve">4.9 – Служебные гаражи. Размещение постоянных или временных гаражей, стоянок </w:t>
      </w:r>
      <w:r w:rsidR="002039BC" w:rsidRPr="00581C57">
        <w:rPr>
          <w:rFonts w:ascii="Times New Roman" w:eastAsia="Calibri" w:hAnsi="Times New Roman" w:cs="Times New Roman"/>
          <w:sz w:val="24"/>
          <w:szCs w:val="24"/>
        </w:rPr>
        <w:br/>
      </w:r>
      <w:r w:rsidRPr="00581C57">
        <w:rPr>
          <w:rFonts w:ascii="Times New Roman" w:eastAsia="Calibri" w:hAnsi="Times New Roman" w:cs="Times New Roman"/>
          <w:sz w:val="24"/>
          <w:szCs w:val="24"/>
        </w:rPr>
        <w:t>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</w:t>
      </w:r>
      <w:r w:rsidRPr="00581C57">
        <w:rPr>
          <w:rFonts w:ascii="Times New Roman" w:eastAsia="Calibri" w:hAnsi="Times New Roman" w:cs="Times New Roman"/>
          <w:sz w:val="24"/>
          <w:szCs w:val="24"/>
        </w:rPr>
        <w:br/>
        <w:t xml:space="preserve">а также для стоянки и хранения транспортных средств общего пользования, в том числе </w:t>
      </w:r>
      <w:r w:rsidR="002039BC" w:rsidRPr="00581C57">
        <w:rPr>
          <w:rFonts w:ascii="Times New Roman" w:eastAsia="Calibri" w:hAnsi="Times New Roman" w:cs="Times New Roman"/>
          <w:sz w:val="24"/>
          <w:szCs w:val="24"/>
        </w:rPr>
        <w:br/>
      </w:r>
      <w:r w:rsidRPr="00581C57">
        <w:rPr>
          <w:rFonts w:ascii="Times New Roman" w:eastAsia="Calibri" w:hAnsi="Times New Roman" w:cs="Times New Roman"/>
          <w:sz w:val="24"/>
          <w:szCs w:val="24"/>
        </w:rPr>
        <w:t>в депо.</w:t>
      </w:r>
    </w:p>
    <w:p w14:paraId="10F63E3B" w14:textId="77777777" w:rsidR="008E3835" w:rsidRPr="00581C57" w:rsidRDefault="008E3835" w:rsidP="008E3835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581C57">
        <w:rPr>
          <w:rFonts w:ascii="Times New Roman" w:eastAsia="Calibri" w:hAnsi="Times New Roman" w:cs="Times New Roman"/>
          <w:sz w:val="24"/>
          <w:szCs w:val="24"/>
        </w:rPr>
        <w:t>4.9.1 – Объекты дорожного сервиса. Размещение зданий и сооружений дорожного сервиса. Содержание данного вида разрешенного использования включает в себя содержание видов разрешенного использования кодами 4.9.1.1-4.9.1.4.</w:t>
      </w:r>
    </w:p>
    <w:p w14:paraId="51BE23DE" w14:textId="77777777" w:rsidR="008E3835" w:rsidRPr="00581C57" w:rsidRDefault="008E3835" w:rsidP="008E3835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581C57">
        <w:rPr>
          <w:rFonts w:ascii="Times New Roman" w:eastAsia="Calibri" w:hAnsi="Times New Roman" w:cs="Times New Roman"/>
          <w:sz w:val="24"/>
          <w:szCs w:val="24"/>
        </w:rPr>
        <w:t>4.9.1.1 – Заправка транспортных средств. Размещение автозаправочных станций; размещение магазинов сопутствующей торговли, зданий для организации общественного питания в качестве объектов дорожного сервиса.</w:t>
      </w:r>
    </w:p>
    <w:p w14:paraId="0672CB9A" w14:textId="77777777" w:rsidR="008E3835" w:rsidRPr="00581C57" w:rsidRDefault="008E3835" w:rsidP="008E3835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581C57">
        <w:rPr>
          <w:rFonts w:ascii="Times New Roman" w:eastAsia="Calibri" w:hAnsi="Times New Roman" w:cs="Times New Roman"/>
          <w:sz w:val="24"/>
          <w:szCs w:val="24"/>
        </w:rPr>
        <w:t>4.9.1.2 – Обеспечение дорожного отдыха. Размещение зданий для предоставления гостиничных услуг в качестве дорожного сервиса (мотелей), а также размещение магазинов сопутствующей торговли, зданий для организации общественного питания в качестве объектов дорожного сервиса.</w:t>
      </w:r>
    </w:p>
    <w:p w14:paraId="7CF97F26" w14:textId="77777777" w:rsidR="008E3835" w:rsidRPr="00581C57" w:rsidRDefault="008E3835" w:rsidP="008E3835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581C57">
        <w:rPr>
          <w:rFonts w:ascii="Times New Roman" w:eastAsia="Calibri" w:hAnsi="Times New Roman" w:cs="Times New Roman"/>
          <w:sz w:val="24"/>
          <w:szCs w:val="24"/>
        </w:rPr>
        <w:t>4.9.1.3 – Автомобильные мойки. Размещение автомобильных моек, а также размещение магазинов сопутствующей торговли.</w:t>
      </w:r>
    </w:p>
    <w:p w14:paraId="0A8FDB74" w14:textId="2283B350" w:rsidR="008E3835" w:rsidRPr="00581C57" w:rsidRDefault="008E3835" w:rsidP="008E3835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1C57">
        <w:rPr>
          <w:rFonts w:ascii="Times New Roman" w:eastAsia="Calibri" w:hAnsi="Times New Roman" w:cs="Times New Roman"/>
          <w:sz w:val="24"/>
          <w:szCs w:val="24"/>
        </w:rPr>
        <w:t xml:space="preserve">4.9.1.4 – Ремонт автомобилей. Размещение мастерских, предназначенных для ремонта </w:t>
      </w:r>
      <w:r w:rsidR="002039BC" w:rsidRPr="00581C57">
        <w:rPr>
          <w:rFonts w:ascii="Times New Roman" w:eastAsia="Calibri" w:hAnsi="Times New Roman" w:cs="Times New Roman"/>
          <w:sz w:val="24"/>
          <w:szCs w:val="24"/>
        </w:rPr>
        <w:br/>
      </w:r>
      <w:r w:rsidRPr="00581C57">
        <w:rPr>
          <w:rFonts w:ascii="Times New Roman" w:eastAsia="Calibri" w:hAnsi="Times New Roman" w:cs="Times New Roman"/>
          <w:sz w:val="24"/>
          <w:szCs w:val="24"/>
        </w:rPr>
        <w:t>и обслуживания автомобилей, и прочих объектов дорожного сервиса, а также размещение магазинов сопутствующей торговли.</w:t>
      </w:r>
    </w:p>
    <w:p w14:paraId="4BE2B45A" w14:textId="77777777" w:rsidR="008E3835" w:rsidRPr="00581C57" w:rsidRDefault="008E3835" w:rsidP="008E3835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581C57">
        <w:rPr>
          <w:rFonts w:ascii="Times New Roman" w:eastAsia="Calibri" w:hAnsi="Times New Roman" w:cs="Times New Roman"/>
          <w:sz w:val="24"/>
          <w:szCs w:val="24"/>
        </w:rPr>
        <w:t xml:space="preserve">4.10 – </w:t>
      </w:r>
      <w:proofErr w:type="spellStart"/>
      <w:r w:rsidRPr="00581C57">
        <w:rPr>
          <w:rFonts w:ascii="Times New Roman" w:eastAsia="Calibri" w:hAnsi="Times New Roman" w:cs="Times New Roman"/>
          <w:sz w:val="24"/>
          <w:szCs w:val="24"/>
        </w:rPr>
        <w:t>Выставочно</w:t>
      </w:r>
      <w:proofErr w:type="spellEnd"/>
      <w:r w:rsidRPr="00581C57">
        <w:rPr>
          <w:rFonts w:ascii="Times New Roman" w:eastAsia="Calibri" w:hAnsi="Times New Roman" w:cs="Times New Roman"/>
          <w:sz w:val="24"/>
          <w:szCs w:val="24"/>
        </w:rPr>
        <w:t xml:space="preserve">-ярмарочная деятельность. Размещение объектов капитального строительства, сооружений, предназначенных для осуществления </w:t>
      </w:r>
      <w:proofErr w:type="spellStart"/>
      <w:r w:rsidRPr="00581C57">
        <w:rPr>
          <w:rFonts w:ascii="Times New Roman" w:eastAsia="Calibri" w:hAnsi="Times New Roman" w:cs="Times New Roman"/>
          <w:sz w:val="24"/>
          <w:szCs w:val="24"/>
        </w:rPr>
        <w:t>выставочно</w:t>
      </w:r>
      <w:proofErr w:type="spellEnd"/>
      <w:r w:rsidRPr="00581C57">
        <w:rPr>
          <w:rFonts w:ascii="Times New Roman" w:eastAsia="Calibri" w:hAnsi="Times New Roman" w:cs="Times New Roman"/>
          <w:sz w:val="24"/>
          <w:szCs w:val="24"/>
        </w:rPr>
        <w:t xml:space="preserve">-ярмарочной и </w:t>
      </w:r>
      <w:proofErr w:type="spellStart"/>
      <w:r w:rsidRPr="00581C57">
        <w:rPr>
          <w:rFonts w:ascii="Times New Roman" w:eastAsia="Calibri" w:hAnsi="Times New Roman" w:cs="Times New Roman"/>
          <w:sz w:val="24"/>
          <w:szCs w:val="24"/>
        </w:rPr>
        <w:t>конгрессной</w:t>
      </w:r>
      <w:proofErr w:type="spellEnd"/>
      <w:r w:rsidRPr="00581C57">
        <w:rPr>
          <w:rFonts w:ascii="Times New Roman" w:eastAsia="Calibri" w:hAnsi="Times New Roman" w:cs="Times New Roman"/>
          <w:sz w:val="24"/>
          <w:szCs w:val="24"/>
        </w:rPr>
        <w:t xml:space="preserve"> деятельности, включая деятельность, необходимую для обслуживания указанных мероприятий (застройка экспозиционной площади, организация питания участников мероприятий).</w:t>
      </w:r>
    </w:p>
    <w:p w14:paraId="532DB7E9" w14:textId="77777777" w:rsidR="008E3835" w:rsidRPr="00581C57" w:rsidRDefault="008E3835" w:rsidP="008E3835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581C57">
        <w:rPr>
          <w:rFonts w:ascii="Times New Roman" w:eastAsia="Calibri" w:hAnsi="Times New Roman" w:cs="Times New Roman"/>
          <w:sz w:val="24"/>
          <w:szCs w:val="24"/>
        </w:rPr>
        <w:t xml:space="preserve">5.0 – Отдых (рекреация). Обустройство мест для занятия спортом, физической культурой, пешими или верховыми прогулками, отдыха и туризма, наблюдения за природой, пикников, охоты, рыбалки и иной деятельности; создание и уход за городскими лесами, скверами, </w:t>
      </w:r>
      <w:r w:rsidRPr="00581C57">
        <w:rPr>
          <w:rFonts w:ascii="Times New Roman" w:eastAsia="Calibri" w:hAnsi="Times New Roman" w:cs="Times New Roman"/>
          <w:sz w:val="24"/>
          <w:szCs w:val="24"/>
        </w:rPr>
        <w:lastRenderedPageBreak/>
        <w:t>прудами, озерами, водохранилищами, пляжами, а также обустройство мест отдыха в них. Содержание данного вида разрешенного использования включает в себя содержание видов разрешенного использования с кодами 5.1-5.5.</w:t>
      </w:r>
    </w:p>
    <w:p w14:paraId="1BF54FF8" w14:textId="77777777" w:rsidR="008E3835" w:rsidRPr="00581C57" w:rsidRDefault="008E3835" w:rsidP="008E3835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581C57">
        <w:rPr>
          <w:rFonts w:ascii="Times New Roman" w:eastAsia="Calibri" w:hAnsi="Times New Roman" w:cs="Times New Roman"/>
          <w:sz w:val="24"/>
          <w:szCs w:val="24"/>
        </w:rPr>
        <w:t>5.1 – Спорт. Размещение зданий и сооружений для занятия спортом. Содержание данного вида разрешенного использования включает в себя содержание видов разрешенного использования с кодами 5.1.1-5.1.7.</w:t>
      </w:r>
    </w:p>
    <w:p w14:paraId="2D09AD45" w14:textId="77777777" w:rsidR="008E3835" w:rsidRPr="00581C57" w:rsidRDefault="008E3835" w:rsidP="008E3835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1C57">
        <w:rPr>
          <w:rFonts w:ascii="Times New Roman" w:eastAsia="Calibri" w:hAnsi="Times New Roman" w:cs="Times New Roman"/>
          <w:sz w:val="24"/>
          <w:szCs w:val="24"/>
        </w:rPr>
        <w:t>5.1.1 – Обеспечение спортивно-зрелищных мероприятий. Размещение спортивно-зрелищных зданий и сооружений, имеющих специальные места для зрителей от 500 мест (стадионов, дворцов спорта, ледовых дворцов, ипподромов).</w:t>
      </w:r>
    </w:p>
    <w:p w14:paraId="6748F12D" w14:textId="3182D8E2" w:rsidR="008E3835" w:rsidRPr="00581C57" w:rsidRDefault="008E3835" w:rsidP="008E3835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581C57">
        <w:rPr>
          <w:rFonts w:ascii="Times New Roman" w:eastAsia="Calibri" w:hAnsi="Times New Roman" w:cs="Times New Roman"/>
          <w:sz w:val="24"/>
          <w:szCs w:val="24"/>
        </w:rPr>
        <w:t xml:space="preserve">5.1.2 – Обеспечение занятий спортом в помещениях. Размещение спортивных клубов, спортивных залов, бассейнов, физкультурно-оздоровительных комплексов в зданиях </w:t>
      </w:r>
      <w:r w:rsidR="002039BC" w:rsidRPr="00581C57">
        <w:rPr>
          <w:rFonts w:ascii="Times New Roman" w:eastAsia="Calibri" w:hAnsi="Times New Roman" w:cs="Times New Roman"/>
          <w:sz w:val="24"/>
          <w:szCs w:val="24"/>
        </w:rPr>
        <w:br/>
      </w:r>
      <w:r w:rsidRPr="00581C57">
        <w:rPr>
          <w:rFonts w:ascii="Times New Roman" w:eastAsia="Calibri" w:hAnsi="Times New Roman" w:cs="Times New Roman"/>
          <w:sz w:val="24"/>
          <w:szCs w:val="24"/>
        </w:rPr>
        <w:t>и сооружениях.</w:t>
      </w:r>
    </w:p>
    <w:p w14:paraId="745945A1" w14:textId="03C72142" w:rsidR="008E3835" w:rsidRPr="00581C57" w:rsidRDefault="008E3835" w:rsidP="008E3835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581C57">
        <w:rPr>
          <w:rFonts w:ascii="Times New Roman" w:eastAsia="Calibri" w:hAnsi="Times New Roman" w:cs="Times New Roman"/>
          <w:sz w:val="24"/>
          <w:szCs w:val="24"/>
        </w:rPr>
        <w:t xml:space="preserve">5.1.3 – Площадки для занятий спортом. Размещение площадок для занятия спортом </w:t>
      </w:r>
      <w:r w:rsidR="002039BC" w:rsidRPr="00581C57">
        <w:rPr>
          <w:rFonts w:ascii="Times New Roman" w:eastAsia="Calibri" w:hAnsi="Times New Roman" w:cs="Times New Roman"/>
          <w:sz w:val="24"/>
          <w:szCs w:val="24"/>
        </w:rPr>
        <w:br/>
      </w:r>
      <w:r w:rsidRPr="00581C57">
        <w:rPr>
          <w:rFonts w:ascii="Times New Roman" w:eastAsia="Calibri" w:hAnsi="Times New Roman" w:cs="Times New Roman"/>
          <w:sz w:val="24"/>
          <w:szCs w:val="24"/>
        </w:rPr>
        <w:t>и физкультурой на открытом воздухе (физкультурные площадки, беговые дорожки, поля для спортивной игры).</w:t>
      </w:r>
    </w:p>
    <w:p w14:paraId="1FD11C1D" w14:textId="09539B93" w:rsidR="008E3835" w:rsidRPr="00581C57" w:rsidRDefault="008E3835" w:rsidP="008E3835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581C57">
        <w:rPr>
          <w:rFonts w:ascii="Times New Roman" w:eastAsia="Calibri" w:hAnsi="Times New Roman" w:cs="Times New Roman"/>
          <w:sz w:val="24"/>
          <w:szCs w:val="24"/>
        </w:rPr>
        <w:t xml:space="preserve">5.1.4 – Оборудованные площадки для занятий спортом. Размещение сооружений </w:t>
      </w:r>
      <w:r w:rsidR="002039BC" w:rsidRPr="00581C57">
        <w:rPr>
          <w:rFonts w:ascii="Times New Roman" w:eastAsia="Calibri" w:hAnsi="Times New Roman" w:cs="Times New Roman"/>
          <w:sz w:val="24"/>
          <w:szCs w:val="24"/>
        </w:rPr>
        <w:br/>
      </w:r>
      <w:r w:rsidRPr="00581C57">
        <w:rPr>
          <w:rFonts w:ascii="Times New Roman" w:eastAsia="Calibri" w:hAnsi="Times New Roman" w:cs="Times New Roman"/>
          <w:sz w:val="24"/>
          <w:szCs w:val="24"/>
        </w:rPr>
        <w:t>для занятия спортом и физкультурой на открытом воздухе (теннисные корты, автодромы, мотодромы, трамплины, спортивные стрельбища).</w:t>
      </w:r>
    </w:p>
    <w:p w14:paraId="34304A4B" w14:textId="67840B86" w:rsidR="008E3835" w:rsidRPr="00581C57" w:rsidRDefault="008E3835" w:rsidP="008E3835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581C57">
        <w:rPr>
          <w:rFonts w:ascii="Times New Roman" w:eastAsia="Calibri" w:hAnsi="Times New Roman" w:cs="Times New Roman"/>
          <w:sz w:val="24"/>
          <w:szCs w:val="24"/>
        </w:rPr>
        <w:t xml:space="preserve">5.1.5 – Водный спорт. Размещение спортивных сооружений для занятия водными видами спорта (причалы и сооружения, необходимые для организации водных видов спорта </w:t>
      </w:r>
      <w:r w:rsidR="002039BC" w:rsidRPr="00581C57">
        <w:rPr>
          <w:rFonts w:ascii="Times New Roman" w:eastAsia="Calibri" w:hAnsi="Times New Roman" w:cs="Times New Roman"/>
          <w:sz w:val="24"/>
          <w:szCs w:val="24"/>
        </w:rPr>
        <w:br/>
      </w:r>
      <w:r w:rsidRPr="00581C57">
        <w:rPr>
          <w:rFonts w:ascii="Times New Roman" w:eastAsia="Calibri" w:hAnsi="Times New Roman" w:cs="Times New Roman"/>
          <w:sz w:val="24"/>
          <w:szCs w:val="24"/>
        </w:rPr>
        <w:t>и хранения соответствующего инвентаря).</w:t>
      </w:r>
    </w:p>
    <w:p w14:paraId="3B9EFD35" w14:textId="77777777" w:rsidR="008E3835" w:rsidRPr="00581C57" w:rsidRDefault="008E3835" w:rsidP="008E3835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581C57">
        <w:rPr>
          <w:rFonts w:ascii="Times New Roman" w:eastAsia="Calibri" w:hAnsi="Times New Roman" w:cs="Times New Roman"/>
          <w:sz w:val="24"/>
          <w:szCs w:val="24"/>
        </w:rPr>
        <w:t>5.1.7 – Спортивные базы. Размещение спортивных баз и лагерей, в которых осуществляется спортивная подготовка длительно проживающих в них лиц.</w:t>
      </w:r>
    </w:p>
    <w:p w14:paraId="5D64AB8D" w14:textId="77777777" w:rsidR="008E3835" w:rsidRPr="00581C57" w:rsidRDefault="008E3835" w:rsidP="008E3835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581C57">
        <w:rPr>
          <w:rFonts w:ascii="Times New Roman" w:eastAsia="Calibri" w:hAnsi="Times New Roman" w:cs="Times New Roman"/>
          <w:sz w:val="24"/>
          <w:szCs w:val="24"/>
        </w:rPr>
        <w:t>5.2.1 – Туристическое обслуживание. Размещение пансионатов, гостиниц, кемпингов, домов отдыха, не оказывающих услуги по лечению; размещение детских лагерей.</w:t>
      </w:r>
    </w:p>
    <w:p w14:paraId="7A161D21" w14:textId="77777777" w:rsidR="008E3835" w:rsidRPr="00581C57" w:rsidRDefault="008E3835" w:rsidP="008E3835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581C57">
        <w:rPr>
          <w:rFonts w:ascii="Times New Roman" w:eastAsia="Calibri" w:hAnsi="Times New Roman" w:cs="Times New Roman"/>
          <w:sz w:val="24"/>
          <w:szCs w:val="24"/>
        </w:rPr>
        <w:t>6.3 – Легкая промышленность. Размещение объектов капитального строительства, предназначенных для производства продукции легкой промышленности (производство текстильных изделий, производство одежды, производство кожи и изделий из кожи и иной продукции легкой промышленности).</w:t>
      </w:r>
    </w:p>
    <w:p w14:paraId="3D68842F" w14:textId="77777777" w:rsidR="008E3835" w:rsidRPr="00581C57" w:rsidRDefault="008E3835" w:rsidP="008E3835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581C57">
        <w:rPr>
          <w:rFonts w:ascii="Times New Roman" w:eastAsia="Calibri" w:hAnsi="Times New Roman" w:cs="Times New Roman"/>
          <w:sz w:val="24"/>
          <w:szCs w:val="24"/>
        </w:rPr>
        <w:t>6.8 – Связь. 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кодами 3.1.1, 3.2.3.</w:t>
      </w:r>
    </w:p>
    <w:p w14:paraId="6DA3C907" w14:textId="77777777" w:rsidR="008E3835" w:rsidRPr="00581C57" w:rsidRDefault="008E3835" w:rsidP="008E3835">
      <w:pPr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581C57">
        <w:rPr>
          <w:rFonts w:ascii="Times New Roman" w:eastAsia="Calibri" w:hAnsi="Times New Roman" w:cs="Times New Roman"/>
          <w:sz w:val="24"/>
          <w:szCs w:val="24"/>
        </w:rPr>
        <w:t>7.1.1 – Железнодорожные пути. Размещение железнодорожных путей.</w:t>
      </w:r>
    </w:p>
    <w:p w14:paraId="3F63F619" w14:textId="55B78521" w:rsidR="008E3835" w:rsidRPr="00581C57" w:rsidRDefault="008E3835" w:rsidP="008E3835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581C57">
        <w:rPr>
          <w:rFonts w:ascii="Times New Roman" w:eastAsia="Calibri" w:hAnsi="Times New Roman" w:cs="Times New Roman"/>
          <w:sz w:val="24"/>
          <w:szCs w:val="24"/>
        </w:rPr>
        <w:t xml:space="preserve">7.1.2 – Обслуживание железнодорожных перевозок. Размещение зданий и сооружений, </w:t>
      </w:r>
      <w:r w:rsidR="002039BC" w:rsidRPr="00581C57">
        <w:rPr>
          <w:rFonts w:ascii="Times New Roman" w:eastAsia="Calibri" w:hAnsi="Times New Roman" w:cs="Times New Roman"/>
          <w:sz w:val="24"/>
          <w:szCs w:val="24"/>
        </w:rPr>
        <w:br/>
      </w:r>
      <w:r w:rsidRPr="00581C57">
        <w:rPr>
          <w:rFonts w:ascii="Times New Roman" w:eastAsia="Calibri" w:hAnsi="Times New Roman" w:cs="Times New Roman"/>
          <w:sz w:val="24"/>
          <w:szCs w:val="24"/>
        </w:rPr>
        <w:t xml:space="preserve">в том числе железнодорожных вокзалов и станций, а также устройств и объектов, необходимых для эксплуатации, содержания, строительства, реконструкции, ремонта наземных и подземных зданий, сооружений, устройств и других объектов железнодорожного транспорта; размещение погрузочно-разгрузочных площадок, прирельсовых складов (за исключением складов горюче-смазочных материалов </w:t>
      </w:r>
      <w:r w:rsidR="002039BC" w:rsidRPr="00581C57">
        <w:rPr>
          <w:rFonts w:ascii="Times New Roman" w:eastAsia="Calibri" w:hAnsi="Times New Roman" w:cs="Times New Roman"/>
          <w:sz w:val="24"/>
          <w:szCs w:val="24"/>
        </w:rPr>
        <w:br/>
      </w:r>
      <w:r w:rsidRPr="00581C57">
        <w:rPr>
          <w:rFonts w:ascii="Times New Roman" w:eastAsia="Calibri" w:hAnsi="Times New Roman" w:cs="Times New Roman"/>
          <w:sz w:val="24"/>
          <w:szCs w:val="24"/>
        </w:rPr>
        <w:t xml:space="preserve">и автозаправочных станций любых типов, а также складов, предназначенных для хранения </w:t>
      </w:r>
      <w:r w:rsidRPr="00581C57">
        <w:rPr>
          <w:rFonts w:ascii="Times New Roman" w:eastAsia="Calibri" w:hAnsi="Times New Roman" w:cs="Times New Roman"/>
          <w:sz w:val="24"/>
          <w:szCs w:val="24"/>
        </w:rPr>
        <w:lastRenderedPageBreak/>
        <w:t>опасных веществ и материалов, не предназначенных непосредственно для обеспечения железнодорожных перевозок) и иных объектов при условии соблюдения требований безопасности движения, установленных федеральными законами.</w:t>
      </w:r>
    </w:p>
    <w:p w14:paraId="78E4EDED" w14:textId="77777777" w:rsidR="008E3835" w:rsidRPr="00581C57" w:rsidRDefault="008E3835" w:rsidP="008E3835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1C57">
        <w:rPr>
          <w:rFonts w:ascii="Times New Roman" w:eastAsia="Calibri" w:hAnsi="Times New Roman" w:cs="Times New Roman"/>
          <w:sz w:val="24"/>
          <w:szCs w:val="24"/>
        </w:rPr>
        <w:t>7.2.1 – Размещение автомобильных дорог. Размещение автомобильных дорог за пределами населенных пунктов и технически связанных с ними сооружений,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средств; размещение объектов, предназначенных для размещения постов органов внутренних дел, ответственных за безопасность дорожного движения.</w:t>
      </w:r>
    </w:p>
    <w:p w14:paraId="01889CEE" w14:textId="77777777" w:rsidR="008E3835" w:rsidRPr="00581C57" w:rsidRDefault="008E3835" w:rsidP="008E3835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581C57">
        <w:rPr>
          <w:rFonts w:ascii="Times New Roman" w:eastAsia="Calibri" w:hAnsi="Times New Roman" w:cs="Times New Roman"/>
          <w:sz w:val="24"/>
          <w:szCs w:val="24"/>
        </w:rPr>
        <w:t>7.2.2 – Обслуживание перевозок пассажиров. Размещение зданий и сооружений, предназначенных для обслуживания пассажиров, за исключением объектов капитального строительства, размещение которых предусмотрено содержанием вида разрешенного использования с кодом 7.6.</w:t>
      </w:r>
    </w:p>
    <w:p w14:paraId="70F90570" w14:textId="77777777" w:rsidR="008E3835" w:rsidRPr="00581C57" w:rsidRDefault="008E3835" w:rsidP="008E3835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581C57">
        <w:rPr>
          <w:rFonts w:ascii="Times New Roman" w:eastAsia="Calibri" w:hAnsi="Times New Roman" w:cs="Times New Roman"/>
          <w:sz w:val="24"/>
          <w:szCs w:val="24"/>
        </w:rPr>
        <w:t>7.2.3 – Стоянки транспорта общего пользования. Размещение стоянок транспортных средств, осуществляющих перевозки людей по установленному маршруту.</w:t>
      </w:r>
    </w:p>
    <w:p w14:paraId="1C52959F" w14:textId="77777777" w:rsidR="008E3835" w:rsidRPr="00581C57" w:rsidRDefault="008E3835" w:rsidP="008E3835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581C57">
        <w:rPr>
          <w:rFonts w:ascii="Times New Roman" w:eastAsia="Calibri" w:hAnsi="Times New Roman" w:cs="Times New Roman"/>
          <w:sz w:val="24"/>
          <w:szCs w:val="24"/>
        </w:rPr>
        <w:t>7.5 – Трубопроводный транспорт. Размещение нефтепроводов, водопроводов, газопроводов и иных трубопроводов, а также иных зданий и сооружений, необходимых для эксплуатации названных трубопроводов.</w:t>
      </w:r>
    </w:p>
    <w:p w14:paraId="2742C46A" w14:textId="77777777" w:rsidR="008E3835" w:rsidRPr="00581C57" w:rsidRDefault="008E3835" w:rsidP="008E3835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581C57">
        <w:rPr>
          <w:rFonts w:ascii="Times New Roman" w:eastAsia="Calibri" w:hAnsi="Times New Roman" w:cs="Times New Roman"/>
          <w:sz w:val="24"/>
          <w:szCs w:val="24"/>
        </w:rPr>
        <w:t>8.3 – Обеспечение внутреннего правопорядка. Размещение объектов капитального строительства, необходимых для подготовки и поддержания в готовности органов внутренних дел, Росгвардии и спасательных служб, в которых существует военизированная служба; размещение объектов гражданской обороны, за исключением объектов гражданской обороны, являющихся частями производственных зданий.</w:t>
      </w:r>
    </w:p>
    <w:p w14:paraId="4775CD35" w14:textId="77777777" w:rsidR="008E3835" w:rsidRPr="00581C57" w:rsidRDefault="008E3835" w:rsidP="008E3835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581C57">
        <w:rPr>
          <w:rFonts w:ascii="Times New Roman" w:eastAsia="Calibri" w:hAnsi="Times New Roman" w:cs="Times New Roman"/>
          <w:sz w:val="24"/>
          <w:szCs w:val="24"/>
        </w:rPr>
        <w:t>9.3 – Историко-культурная деятельность. Сохранение и изучение объектов культурного наследия народов Российской Федерации (памятников истории и культуры), в том числе: объектов археологического наследия, достопримечательных мест, мест бытования исторических промыслов, производств и ремесел, исторических поселений, недействующих военных и гражданских захоронений, объектов культурного наследия, хозяйственная деятельность, являющаяся историческим промыслом или ремеслом, а также хозяйственная деятельность, обеспечивающая познавательный туризм.</w:t>
      </w:r>
    </w:p>
    <w:p w14:paraId="0D4E34A9" w14:textId="77777777" w:rsidR="008E3835" w:rsidRPr="00581C57" w:rsidRDefault="008E3835" w:rsidP="008E3835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581C57">
        <w:rPr>
          <w:rFonts w:ascii="Times New Roman" w:eastAsia="Calibri" w:hAnsi="Times New Roman" w:cs="Times New Roman"/>
          <w:sz w:val="24"/>
          <w:szCs w:val="24"/>
        </w:rPr>
        <w:t>11.0 – Водные объекты. Ледники, снежники, ручьи, реки, озера, болота, территориальные моря и другие поверхностные водные объекты.</w:t>
      </w:r>
    </w:p>
    <w:p w14:paraId="0C46F909" w14:textId="7C7B1974" w:rsidR="008E3835" w:rsidRPr="00581C57" w:rsidRDefault="008E3835" w:rsidP="008E3835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581C57">
        <w:rPr>
          <w:rFonts w:ascii="Times New Roman" w:eastAsia="Calibri" w:hAnsi="Times New Roman" w:cs="Times New Roman"/>
          <w:sz w:val="24"/>
          <w:szCs w:val="24"/>
        </w:rPr>
        <w:t xml:space="preserve">11.2 – Специальное пользование водными объектами. Использование земельных участков, примыкающих к водным объектам способами, необходимыми для специального водопользования (забор водных ресурсов из поверхностных водных объектов, сброс сточных вод и (или) дренажных вод, проведение дноуглубительных, взрывных, буровых </w:t>
      </w:r>
      <w:r w:rsidR="002039BC" w:rsidRPr="00581C57">
        <w:rPr>
          <w:rFonts w:ascii="Times New Roman" w:eastAsia="Calibri" w:hAnsi="Times New Roman" w:cs="Times New Roman"/>
          <w:sz w:val="24"/>
          <w:szCs w:val="24"/>
        </w:rPr>
        <w:br/>
      </w:r>
      <w:r w:rsidRPr="00581C57">
        <w:rPr>
          <w:rFonts w:ascii="Times New Roman" w:eastAsia="Calibri" w:hAnsi="Times New Roman" w:cs="Times New Roman"/>
          <w:sz w:val="24"/>
          <w:szCs w:val="24"/>
        </w:rPr>
        <w:t>и других работ, связанных с изменением дна и берегов водных объектов).</w:t>
      </w:r>
    </w:p>
    <w:p w14:paraId="19CC863E" w14:textId="77777777" w:rsidR="008E3835" w:rsidRPr="00581C57" w:rsidRDefault="008E3835" w:rsidP="008E3835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581C57">
        <w:rPr>
          <w:rFonts w:ascii="Times New Roman" w:eastAsia="Calibri" w:hAnsi="Times New Roman" w:cs="Times New Roman"/>
          <w:sz w:val="24"/>
          <w:szCs w:val="24"/>
        </w:rPr>
        <w:t xml:space="preserve">11.3 – Гидротехнические сооружения. Размещение гидротехнических сооружений, необходимых для эксплуатации водохранилищ (плотин, водосбросов, водозаборных, водовыпускных и других гидротехнических сооружений, судопропускных сооружений, </w:t>
      </w:r>
      <w:proofErr w:type="spellStart"/>
      <w:r w:rsidRPr="00581C57">
        <w:rPr>
          <w:rFonts w:ascii="Times New Roman" w:eastAsia="Calibri" w:hAnsi="Times New Roman" w:cs="Times New Roman"/>
          <w:sz w:val="24"/>
          <w:szCs w:val="24"/>
        </w:rPr>
        <w:t>рыбозащитных</w:t>
      </w:r>
      <w:proofErr w:type="spellEnd"/>
      <w:r w:rsidRPr="00581C57">
        <w:rPr>
          <w:rFonts w:ascii="Times New Roman" w:eastAsia="Calibri" w:hAnsi="Times New Roman" w:cs="Times New Roman"/>
          <w:sz w:val="24"/>
          <w:szCs w:val="24"/>
        </w:rPr>
        <w:t xml:space="preserve"> и рыбопропускных сооружений, берегозащитных сооружений).</w:t>
      </w:r>
    </w:p>
    <w:p w14:paraId="5646C64C" w14:textId="77777777" w:rsidR="008E3835" w:rsidRPr="00581C57" w:rsidRDefault="008E3835" w:rsidP="008E3835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581C57">
        <w:rPr>
          <w:rFonts w:ascii="Times New Roman" w:eastAsia="Calibri" w:hAnsi="Times New Roman" w:cs="Times New Roman"/>
          <w:sz w:val="24"/>
          <w:szCs w:val="24"/>
        </w:rPr>
        <w:t>12.0 – Земельные участки (территории) общего пользования. 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12.0.1-12.0.2.</w:t>
      </w:r>
    </w:p>
    <w:p w14:paraId="74324047" w14:textId="77777777" w:rsidR="008E3835" w:rsidRPr="00581C57" w:rsidRDefault="008E3835" w:rsidP="008E3835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581C57">
        <w:rPr>
          <w:rFonts w:ascii="Times New Roman" w:eastAsia="Calibri" w:hAnsi="Times New Roman" w:cs="Times New Roman"/>
          <w:sz w:val="24"/>
          <w:szCs w:val="24"/>
        </w:rPr>
        <w:lastRenderedPageBreak/>
        <w:t>12.0.1 – Улично-дорожная сеть. 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 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средств.</w:t>
      </w:r>
    </w:p>
    <w:p w14:paraId="46D8C87F" w14:textId="198C6883" w:rsidR="008E3835" w:rsidRPr="00581C57" w:rsidRDefault="008E3835" w:rsidP="008E383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1C57">
        <w:rPr>
          <w:rFonts w:ascii="Times New Roman" w:eastAsia="Calibri" w:hAnsi="Times New Roman" w:cs="Times New Roman"/>
          <w:sz w:val="24"/>
          <w:szCs w:val="24"/>
        </w:rPr>
        <w:t xml:space="preserve">12.0.2 Благоустройство территории. 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</w:t>
      </w:r>
      <w:r w:rsidR="002039BC" w:rsidRPr="00581C57">
        <w:rPr>
          <w:rFonts w:ascii="Times New Roman" w:eastAsia="Calibri" w:hAnsi="Times New Roman" w:cs="Times New Roman"/>
          <w:sz w:val="24"/>
          <w:szCs w:val="24"/>
        </w:rPr>
        <w:br/>
      </w:r>
      <w:r w:rsidRPr="00581C57">
        <w:rPr>
          <w:rFonts w:ascii="Times New Roman" w:eastAsia="Calibri" w:hAnsi="Times New Roman" w:cs="Times New Roman"/>
          <w:sz w:val="24"/>
          <w:szCs w:val="24"/>
        </w:rPr>
        <w:t>как составные части благоустройства территории, общественных туалетов.</w:t>
      </w:r>
    </w:p>
    <w:p w14:paraId="05908EC6" w14:textId="77777777" w:rsidR="008E3835" w:rsidRPr="00581C57" w:rsidRDefault="008E3835" w:rsidP="008E383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3126EAC" w14:textId="3A921653" w:rsidR="001F21A0" w:rsidRPr="00581C57" w:rsidRDefault="00223CD2" w:rsidP="00223CD2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_Hlk103259218"/>
      <w:bookmarkEnd w:id="0"/>
      <w:r w:rsidRPr="00581C57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4. </w:t>
      </w:r>
      <w:r w:rsidR="001F21A0" w:rsidRPr="00581C57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Предельные параметры разрешенного строительства, реконструкции объектов капитального строительства в границах территории нежилой застройки </w:t>
      </w:r>
      <w:r w:rsidR="002039BC" w:rsidRPr="00581C57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br/>
      </w:r>
      <w:r w:rsidR="001F21A0" w:rsidRPr="00581C57">
        <w:rPr>
          <w:rFonts w:ascii="Times New Roman" w:eastAsia="Calibri" w:hAnsi="Times New Roman" w:cs="Times New Roman"/>
          <w:sz w:val="24"/>
          <w:szCs w:val="24"/>
        </w:rPr>
        <w:t xml:space="preserve">по адресу: </w:t>
      </w:r>
      <w:r w:rsidR="001F21A0" w:rsidRPr="00581C57">
        <w:rPr>
          <w:rFonts w:ascii="Times New Roman" w:eastAsia="Calibri" w:hAnsi="Times New Roman" w:cs="Times New Roman"/>
          <w:bCs/>
          <w:sz w:val="24"/>
          <w:szCs w:val="24"/>
        </w:rPr>
        <w:t>Московская область, г</w:t>
      </w:r>
      <w:r w:rsidR="008E3835" w:rsidRPr="00581C57">
        <w:rPr>
          <w:rFonts w:ascii="Times New Roman" w:eastAsia="Calibri" w:hAnsi="Times New Roman" w:cs="Times New Roman"/>
          <w:bCs/>
          <w:sz w:val="24"/>
          <w:szCs w:val="24"/>
        </w:rPr>
        <w:t xml:space="preserve">. Мытищи, 1-й </w:t>
      </w:r>
      <w:proofErr w:type="spellStart"/>
      <w:r w:rsidR="008E3835" w:rsidRPr="00581C57">
        <w:rPr>
          <w:rFonts w:ascii="Times New Roman" w:eastAsia="Calibri" w:hAnsi="Times New Roman" w:cs="Times New Roman"/>
          <w:bCs/>
          <w:sz w:val="24"/>
          <w:szCs w:val="24"/>
        </w:rPr>
        <w:t>Рупасовский</w:t>
      </w:r>
      <w:proofErr w:type="spellEnd"/>
      <w:r w:rsidR="008E3835" w:rsidRPr="00581C57">
        <w:rPr>
          <w:rFonts w:ascii="Times New Roman" w:eastAsia="Calibri" w:hAnsi="Times New Roman" w:cs="Times New Roman"/>
          <w:bCs/>
          <w:sz w:val="24"/>
          <w:szCs w:val="24"/>
        </w:rPr>
        <w:t xml:space="preserve"> переулок</w:t>
      </w:r>
    </w:p>
    <w:bookmarkEnd w:id="2"/>
    <w:p w14:paraId="48664BFF" w14:textId="77777777" w:rsidR="008E3835" w:rsidRPr="00581C57" w:rsidRDefault="008E3835" w:rsidP="008E3835">
      <w:pPr>
        <w:spacing w:after="0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1C57">
        <w:rPr>
          <w:rFonts w:ascii="Times New Roman" w:eastAsia="Calibri" w:hAnsi="Times New Roman" w:cs="Times New Roman"/>
          <w:sz w:val="24"/>
          <w:szCs w:val="24"/>
        </w:rPr>
        <w:t>Квартальная плотность застройки жилыми домами, не более – 25 тыс. кв. м на га.</w:t>
      </w:r>
    </w:p>
    <w:p w14:paraId="177E5D1E" w14:textId="77777777" w:rsidR="008E3835" w:rsidRPr="00581C57" w:rsidRDefault="008E3835" w:rsidP="008E3835">
      <w:pPr>
        <w:spacing w:after="0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1C57">
        <w:rPr>
          <w:rFonts w:ascii="Times New Roman" w:eastAsia="Calibri" w:hAnsi="Times New Roman" w:cs="Times New Roman"/>
          <w:sz w:val="24"/>
          <w:szCs w:val="24"/>
        </w:rPr>
        <w:t>Площадь квартир – 105 тыс. кв. м</w:t>
      </w:r>
    </w:p>
    <w:p w14:paraId="65C6F574" w14:textId="77777777" w:rsidR="008E3835" w:rsidRPr="00581C57" w:rsidRDefault="008E3835" w:rsidP="008E3835">
      <w:pPr>
        <w:spacing w:after="0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1C57">
        <w:rPr>
          <w:rFonts w:ascii="Times New Roman" w:eastAsia="Calibri" w:hAnsi="Times New Roman" w:cs="Times New Roman"/>
          <w:sz w:val="24"/>
          <w:szCs w:val="24"/>
        </w:rPr>
        <w:t xml:space="preserve">Минимальная обеспеченность местами в дошкольных образовательных организациях – 65 мест на 1000 жителей. </w:t>
      </w:r>
    </w:p>
    <w:p w14:paraId="1CC34DC4" w14:textId="116F327D" w:rsidR="008E3835" w:rsidRPr="00581C57" w:rsidRDefault="008E3835" w:rsidP="008E3835">
      <w:pPr>
        <w:spacing w:after="0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1C57">
        <w:rPr>
          <w:rFonts w:ascii="Times New Roman" w:eastAsia="Calibri" w:hAnsi="Times New Roman" w:cs="Times New Roman"/>
          <w:sz w:val="24"/>
          <w:szCs w:val="24"/>
        </w:rPr>
        <w:t xml:space="preserve">Минимальная обеспеченность местами в образовательных организациях – 135 мест </w:t>
      </w:r>
      <w:r w:rsidR="002039BC" w:rsidRPr="00581C57">
        <w:rPr>
          <w:rFonts w:ascii="Times New Roman" w:eastAsia="Calibri" w:hAnsi="Times New Roman" w:cs="Times New Roman"/>
          <w:sz w:val="24"/>
          <w:szCs w:val="24"/>
        </w:rPr>
        <w:br/>
      </w:r>
      <w:r w:rsidRPr="00581C57">
        <w:rPr>
          <w:rFonts w:ascii="Times New Roman" w:eastAsia="Calibri" w:hAnsi="Times New Roman" w:cs="Times New Roman"/>
          <w:sz w:val="24"/>
          <w:szCs w:val="24"/>
        </w:rPr>
        <w:t>на 1000 жителей.</w:t>
      </w:r>
    </w:p>
    <w:p w14:paraId="0B8B1DE4" w14:textId="77777777" w:rsidR="008E3835" w:rsidRPr="00581C57" w:rsidRDefault="008E3835" w:rsidP="008E3835">
      <w:pPr>
        <w:spacing w:after="0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1C57">
        <w:rPr>
          <w:rFonts w:ascii="Times New Roman" w:eastAsia="Calibri" w:hAnsi="Times New Roman" w:cs="Times New Roman"/>
          <w:sz w:val="24"/>
          <w:szCs w:val="24"/>
        </w:rPr>
        <w:t xml:space="preserve">Минимальная обеспеченность поликлиниками – 17,75 </w:t>
      </w:r>
      <w:proofErr w:type="spellStart"/>
      <w:r w:rsidRPr="00581C57">
        <w:rPr>
          <w:rFonts w:ascii="Times New Roman" w:eastAsia="Calibri" w:hAnsi="Times New Roman" w:cs="Times New Roman"/>
          <w:sz w:val="24"/>
          <w:szCs w:val="24"/>
        </w:rPr>
        <w:t>пос</w:t>
      </w:r>
      <w:proofErr w:type="spellEnd"/>
      <w:r w:rsidRPr="00581C57">
        <w:rPr>
          <w:rFonts w:ascii="Times New Roman" w:eastAsia="Calibri" w:hAnsi="Times New Roman" w:cs="Times New Roman"/>
          <w:sz w:val="24"/>
          <w:szCs w:val="24"/>
        </w:rPr>
        <w:t>/смену на 1000 жителей.</w:t>
      </w:r>
    </w:p>
    <w:p w14:paraId="73066474" w14:textId="71F0B20F" w:rsidR="008E3835" w:rsidRPr="00581C57" w:rsidRDefault="008E3835" w:rsidP="008E3835">
      <w:pPr>
        <w:spacing w:after="0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1C57">
        <w:rPr>
          <w:rFonts w:ascii="Times New Roman" w:eastAsia="Calibri" w:hAnsi="Times New Roman" w:cs="Times New Roman"/>
          <w:sz w:val="24"/>
          <w:szCs w:val="24"/>
        </w:rPr>
        <w:t xml:space="preserve">Расчет машиномест постоянного, временного хранения и приобъектных стоянок </w:t>
      </w:r>
      <w:r w:rsidR="002039BC" w:rsidRPr="00581C57">
        <w:rPr>
          <w:rFonts w:ascii="Times New Roman" w:eastAsia="Calibri" w:hAnsi="Times New Roman" w:cs="Times New Roman"/>
          <w:sz w:val="24"/>
          <w:szCs w:val="24"/>
        </w:rPr>
        <w:br/>
      </w:r>
      <w:r w:rsidRPr="00581C57">
        <w:rPr>
          <w:rFonts w:ascii="Times New Roman" w:eastAsia="Calibri" w:hAnsi="Times New Roman" w:cs="Times New Roman"/>
          <w:sz w:val="24"/>
          <w:szCs w:val="24"/>
        </w:rPr>
        <w:t>в соответствии с региональными нормами градостроительного проектирования Московской области (от уровня автомобилизации – 356 м/м 1000 жителей).</w:t>
      </w:r>
    </w:p>
    <w:p w14:paraId="4A88CC19" w14:textId="77777777" w:rsidR="001F21A0" w:rsidRPr="00581C57" w:rsidRDefault="001F21A0" w:rsidP="001F21A0">
      <w:pPr>
        <w:spacing w:after="0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BD1CA4E" w14:textId="2D1E8754" w:rsidR="008F6714" w:rsidRPr="00581C57" w:rsidRDefault="008F6714" w:rsidP="00223CD2">
      <w:pPr>
        <w:pStyle w:val="a7"/>
        <w:numPr>
          <w:ilvl w:val="0"/>
          <w:numId w:val="4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" w:name="_Hlk103261059"/>
      <w:r w:rsidRPr="00581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Обязательство по объему расселению ветхого и аварийного жилья </w:t>
      </w:r>
      <w:r w:rsidR="00223CD2" w:rsidRPr="00581C5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81C5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территории муниципального образования</w:t>
      </w:r>
    </w:p>
    <w:p w14:paraId="2A4AD865" w14:textId="77777777" w:rsidR="008F6714" w:rsidRPr="00581C57" w:rsidRDefault="008F6714" w:rsidP="008F671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FEF772F" w14:textId="1BD7C75F" w:rsidR="00A8677F" w:rsidRPr="00581C57" w:rsidRDefault="008F6714" w:rsidP="00A867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1C57">
        <w:rPr>
          <w:rFonts w:ascii="Times New Roman" w:eastAsia="Calibri" w:hAnsi="Times New Roman" w:cs="Times New Roman"/>
          <w:sz w:val="24"/>
          <w:szCs w:val="24"/>
        </w:rPr>
        <w:t xml:space="preserve">Не менее 10% от общей площади квартир, что обосновано потребностью городского округа </w:t>
      </w:r>
      <w:r w:rsidR="008E3835" w:rsidRPr="00581C57">
        <w:rPr>
          <w:rFonts w:ascii="Times New Roman" w:eastAsia="Calibri" w:hAnsi="Times New Roman" w:cs="Times New Roman"/>
          <w:sz w:val="24"/>
          <w:szCs w:val="24"/>
        </w:rPr>
        <w:t xml:space="preserve">Мытищи </w:t>
      </w:r>
      <w:r w:rsidRPr="00581C57">
        <w:rPr>
          <w:rFonts w:ascii="Times New Roman" w:eastAsia="Calibri" w:hAnsi="Times New Roman" w:cs="Times New Roman"/>
          <w:sz w:val="24"/>
          <w:szCs w:val="24"/>
        </w:rPr>
        <w:t>Московской области в расселении ветхого и аварийного жилого фонда.</w:t>
      </w:r>
      <w:r w:rsidR="00894627" w:rsidRPr="00581C57">
        <w:t xml:space="preserve"> </w:t>
      </w:r>
    </w:p>
    <w:p w14:paraId="11B28ED5" w14:textId="77777777" w:rsidR="00A8677F" w:rsidRPr="00581C57" w:rsidRDefault="00A8677F" w:rsidP="00A867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8FB0212" w14:textId="23B24398" w:rsidR="008F6714" w:rsidRPr="00581C57" w:rsidRDefault="00223CD2" w:rsidP="00223CD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1C57">
        <w:rPr>
          <w:rFonts w:ascii="Times New Roman" w:eastAsia="Calibri" w:hAnsi="Times New Roman" w:cs="Times New Roman"/>
          <w:bCs/>
          <w:sz w:val="24"/>
          <w:szCs w:val="24"/>
        </w:rPr>
        <w:t>6.</w:t>
      </w:r>
      <w:r w:rsidRPr="00581C5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E48EF" w:rsidRPr="00581C57">
        <w:rPr>
          <w:rFonts w:ascii="Times New Roman" w:eastAsia="Calibri" w:hAnsi="Times New Roman" w:cs="Times New Roman"/>
          <w:sz w:val="24"/>
          <w:szCs w:val="24"/>
        </w:rPr>
        <w:t xml:space="preserve">Сведения и обоснование необходимости привлечения средств бюджета Московской области и/или бюджета соответствующего городского округа Московской области и оценка их размера и планируемых сроков предоставления соответствующих бюджетных средств в рамках действующих или планируемых региональных </w:t>
      </w:r>
      <w:r w:rsidR="00D83FCB" w:rsidRPr="00581C57">
        <w:rPr>
          <w:rFonts w:ascii="Times New Roman" w:eastAsia="Calibri" w:hAnsi="Times New Roman" w:cs="Times New Roman"/>
          <w:sz w:val="24"/>
          <w:szCs w:val="24"/>
        </w:rPr>
        <w:br/>
      </w:r>
      <w:r w:rsidR="002E48EF" w:rsidRPr="00581C57">
        <w:rPr>
          <w:rFonts w:ascii="Times New Roman" w:eastAsia="Calibri" w:hAnsi="Times New Roman" w:cs="Times New Roman"/>
          <w:sz w:val="24"/>
          <w:szCs w:val="24"/>
        </w:rPr>
        <w:t>и муниципальных программ строительства объектов социальной инфраструктуры отсутствуют.</w:t>
      </w:r>
    </w:p>
    <w:p w14:paraId="7F0FA006" w14:textId="77777777" w:rsidR="00A8677F" w:rsidRPr="00581C57" w:rsidRDefault="00A8677F" w:rsidP="00A8677F">
      <w:pPr>
        <w:tabs>
          <w:tab w:val="left" w:pos="3345"/>
        </w:tabs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3B143DF2" w14:textId="77777777" w:rsidR="00A8677F" w:rsidRPr="00581C57" w:rsidRDefault="00A8677F" w:rsidP="00C95491">
      <w:pPr>
        <w:pStyle w:val="a7"/>
        <w:tabs>
          <w:tab w:val="left" w:pos="0"/>
        </w:tabs>
        <w:spacing w:after="0"/>
        <w:ind w:left="851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bookmarkEnd w:id="3"/>
    <w:p w14:paraId="196E8385" w14:textId="77777777" w:rsidR="008F6714" w:rsidRPr="00581C57" w:rsidRDefault="008F6714" w:rsidP="001F21A0">
      <w:pPr>
        <w:spacing w:after="0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8CF3C46" w14:textId="77777777" w:rsidR="008F6714" w:rsidRPr="00581C57" w:rsidRDefault="008F6714" w:rsidP="001F21A0">
      <w:pPr>
        <w:spacing w:after="0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5A954D2" w14:textId="77777777" w:rsidR="008F6714" w:rsidRPr="00581C57" w:rsidRDefault="008F6714" w:rsidP="001F21A0">
      <w:pPr>
        <w:spacing w:after="0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sectPr w:rsidR="008F6714" w:rsidRPr="00581C57" w:rsidSect="0027165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D573BA"/>
    <w:multiLevelType w:val="hybridMultilevel"/>
    <w:tmpl w:val="ED5C9ED8"/>
    <w:lvl w:ilvl="0" w:tplc="468E37C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033BD3"/>
    <w:multiLevelType w:val="hybridMultilevel"/>
    <w:tmpl w:val="68C85C3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F000C5"/>
    <w:multiLevelType w:val="hybridMultilevel"/>
    <w:tmpl w:val="66E4A5FE"/>
    <w:lvl w:ilvl="0" w:tplc="52E48A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912437"/>
    <w:multiLevelType w:val="hybridMultilevel"/>
    <w:tmpl w:val="4448CD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3E7108"/>
    <w:multiLevelType w:val="hybridMultilevel"/>
    <w:tmpl w:val="41B66F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C10714"/>
    <w:multiLevelType w:val="hybridMultilevel"/>
    <w:tmpl w:val="88D6F5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BE7"/>
    <w:rsid w:val="00000735"/>
    <w:rsid w:val="00002F2A"/>
    <w:rsid w:val="000119DA"/>
    <w:rsid w:val="00015784"/>
    <w:rsid w:val="000239F4"/>
    <w:rsid w:val="00025B40"/>
    <w:rsid w:val="00034045"/>
    <w:rsid w:val="0004797E"/>
    <w:rsid w:val="000537C4"/>
    <w:rsid w:val="000605DE"/>
    <w:rsid w:val="00067089"/>
    <w:rsid w:val="00072CCA"/>
    <w:rsid w:val="000A0803"/>
    <w:rsid w:val="000A2049"/>
    <w:rsid w:val="000A6B31"/>
    <w:rsid w:val="000B01BF"/>
    <w:rsid w:val="000B1BE7"/>
    <w:rsid w:val="000C1FAC"/>
    <w:rsid w:val="000D3DD3"/>
    <w:rsid w:val="000D5B99"/>
    <w:rsid w:val="000E01A4"/>
    <w:rsid w:val="000E7ED8"/>
    <w:rsid w:val="000F37AB"/>
    <w:rsid w:val="00103C86"/>
    <w:rsid w:val="00141ED2"/>
    <w:rsid w:val="00146E72"/>
    <w:rsid w:val="00176037"/>
    <w:rsid w:val="001C0009"/>
    <w:rsid w:val="001D17F3"/>
    <w:rsid w:val="001D73CF"/>
    <w:rsid w:val="001E3E67"/>
    <w:rsid w:val="001F21A0"/>
    <w:rsid w:val="001F49C8"/>
    <w:rsid w:val="002039BC"/>
    <w:rsid w:val="00223CD2"/>
    <w:rsid w:val="002265D6"/>
    <w:rsid w:val="0025466A"/>
    <w:rsid w:val="0027165D"/>
    <w:rsid w:val="00276C85"/>
    <w:rsid w:val="00277188"/>
    <w:rsid w:val="00293C88"/>
    <w:rsid w:val="002D34B2"/>
    <w:rsid w:val="002D6F7C"/>
    <w:rsid w:val="002E48EF"/>
    <w:rsid w:val="0030147E"/>
    <w:rsid w:val="00307129"/>
    <w:rsid w:val="00314470"/>
    <w:rsid w:val="003146C0"/>
    <w:rsid w:val="00331DBE"/>
    <w:rsid w:val="00342A2D"/>
    <w:rsid w:val="003538E9"/>
    <w:rsid w:val="00371214"/>
    <w:rsid w:val="003D6476"/>
    <w:rsid w:val="003E2977"/>
    <w:rsid w:val="003F1921"/>
    <w:rsid w:val="00406FC7"/>
    <w:rsid w:val="00427420"/>
    <w:rsid w:val="004443EA"/>
    <w:rsid w:val="00444D6C"/>
    <w:rsid w:val="00462424"/>
    <w:rsid w:val="00481D0B"/>
    <w:rsid w:val="0048484A"/>
    <w:rsid w:val="00485A88"/>
    <w:rsid w:val="004A21F2"/>
    <w:rsid w:val="004C3CED"/>
    <w:rsid w:val="00523692"/>
    <w:rsid w:val="00526FF0"/>
    <w:rsid w:val="005315CB"/>
    <w:rsid w:val="00537A5C"/>
    <w:rsid w:val="00541F45"/>
    <w:rsid w:val="00566DF3"/>
    <w:rsid w:val="005700D9"/>
    <w:rsid w:val="00581C57"/>
    <w:rsid w:val="00586081"/>
    <w:rsid w:val="005905DC"/>
    <w:rsid w:val="005B267F"/>
    <w:rsid w:val="005D2531"/>
    <w:rsid w:val="005E2E12"/>
    <w:rsid w:val="00623EC6"/>
    <w:rsid w:val="00624096"/>
    <w:rsid w:val="00634C6E"/>
    <w:rsid w:val="00635E14"/>
    <w:rsid w:val="00645EFA"/>
    <w:rsid w:val="006A517F"/>
    <w:rsid w:val="006B1847"/>
    <w:rsid w:val="006F5116"/>
    <w:rsid w:val="00725120"/>
    <w:rsid w:val="007259ED"/>
    <w:rsid w:val="00752C70"/>
    <w:rsid w:val="00752CE3"/>
    <w:rsid w:val="00762746"/>
    <w:rsid w:val="00764479"/>
    <w:rsid w:val="00775183"/>
    <w:rsid w:val="0078573C"/>
    <w:rsid w:val="0078711E"/>
    <w:rsid w:val="00790CD3"/>
    <w:rsid w:val="0079434D"/>
    <w:rsid w:val="00796839"/>
    <w:rsid w:val="007A5107"/>
    <w:rsid w:val="007B05FD"/>
    <w:rsid w:val="007B06FA"/>
    <w:rsid w:val="007C3813"/>
    <w:rsid w:val="007C7409"/>
    <w:rsid w:val="007E0E3D"/>
    <w:rsid w:val="007E22EA"/>
    <w:rsid w:val="0081180E"/>
    <w:rsid w:val="00823C3F"/>
    <w:rsid w:val="00874CF4"/>
    <w:rsid w:val="0088735D"/>
    <w:rsid w:val="008928A0"/>
    <w:rsid w:val="00894627"/>
    <w:rsid w:val="008A37E4"/>
    <w:rsid w:val="008B5B75"/>
    <w:rsid w:val="008B6356"/>
    <w:rsid w:val="008C1E7D"/>
    <w:rsid w:val="008D3B43"/>
    <w:rsid w:val="008D7875"/>
    <w:rsid w:val="008D7A76"/>
    <w:rsid w:val="008E3835"/>
    <w:rsid w:val="008F6714"/>
    <w:rsid w:val="009011AC"/>
    <w:rsid w:val="009031F4"/>
    <w:rsid w:val="0092389D"/>
    <w:rsid w:val="009243EF"/>
    <w:rsid w:val="009433BC"/>
    <w:rsid w:val="009530D9"/>
    <w:rsid w:val="00957518"/>
    <w:rsid w:val="009B484C"/>
    <w:rsid w:val="009B6DF9"/>
    <w:rsid w:val="009D77A2"/>
    <w:rsid w:val="00A20820"/>
    <w:rsid w:val="00A22FA3"/>
    <w:rsid w:val="00A25365"/>
    <w:rsid w:val="00A27023"/>
    <w:rsid w:val="00A33696"/>
    <w:rsid w:val="00A42F68"/>
    <w:rsid w:val="00A8677F"/>
    <w:rsid w:val="00A92CD2"/>
    <w:rsid w:val="00AA1EE4"/>
    <w:rsid w:val="00AC2226"/>
    <w:rsid w:val="00AD7556"/>
    <w:rsid w:val="00AE03EF"/>
    <w:rsid w:val="00AF246F"/>
    <w:rsid w:val="00B06737"/>
    <w:rsid w:val="00B067D2"/>
    <w:rsid w:val="00B14142"/>
    <w:rsid w:val="00B46A03"/>
    <w:rsid w:val="00B72D7C"/>
    <w:rsid w:val="00B774E4"/>
    <w:rsid w:val="00BC2C80"/>
    <w:rsid w:val="00BE1E52"/>
    <w:rsid w:val="00C06750"/>
    <w:rsid w:val="00C60768"/>
    <w:rsid w:val="00C60C38"/>
    <w:rsid w:val="00C717CB"/>
    <w:rsid w:val="00C75089"/>
    <w:rsid w:val="00C84E7D"/>
    <w:rsid w:val="00C95491"/>
    <w:rsid w:val="00CA73D2"/>
    <w:rsid w:val="00CB106E"/>
    <w:rsid w:val="00CD470D"/>
    <w:rsid w:val="00CE5471"/>
    <w:rsid w:val="00CF554D"/>
    <w:rsid w:val="00D11099"/>
    <w:rsid w:val="00D50775"/>
    <w:rsid w:val="00D63251"/>
    <w:rsid w:val="00D83FCB"/>
    <w:rsid w:val="00D947E3"/>
    <w:rsid w:val="00DA2F4D"/>
    <w:rsid w:val="00DD2692"/>
    <w:rsid w:val="00DE5BD1"/>
    <w:rsid w:val="00E27F90"/>
    <w:rsid w:val="00E66C68"/>
    <w:rsid w:val="00E82684"/>
    <w:rsid w:val="00EB6B72"/>
    <w:rsid w:val="00EC6B9D"/>
    <w:rsid w:val="00ED4A59"/>
    <w:rsid w:val="00EE271D"/>
    <w:rsid w:val="00EE3AFB"/>
    <w:rsid w:val="00F25487"/>
    <w:rsid w:val="00F27DB8"/>
    <w:rsid w:val="00F32A8C"/>
    <w:rsid w:val="00F462EC"/>
    <w:rsid w:val="00F53770"/>
    <w:rsid w:val="00F614F9"/>
    <w:rsid w:val="00F731A4"/>
    <w:rsid w:val="00F922AE"/>
    <w:rsid w:val="00FA627D"/>
    <w:rsid w:val="00FC59E0"/>
    <w:rsid w:val="00FD34E9"/>
    <w:rsid w:val="00FE040A"/>
    <w:rsid w:val="00FE2D31"/>
    <w:rsid w:val="00FE7598"/>
    <w:rsid w:val="00FF6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81EDA1"/>
  <w15:docId w15:val="{9689B4EA-9AF3-4573-B611-63098579B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3E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B1BE7"/>
    <w:rPr>
      <w:rFonts w:ascii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752C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7B05FD"/>
    <w:rPr>
      <w:color w:val="0563C1"/>
      <w:u w:val="single"/>
    </w:rPr>
  </w:style>
  <w:style w:type="character" w:styleId="a6">
    <w:name w:val="FollowedHyperlink"/>
    <w:basedOn w:val="a0"/>
    <w:uiPriority w:val="99"/>
    <w:semiHidden/>
    <w:unhideWhenUsed/>
    <w:rsid w:val="007B05FD"/>
    <w:rPr>
      <w:color w:val="954F72"/>
      <w:u w:val="single"/>
    </w:rPr>
  </w:style>
  <w:style w:type="paragraph" w:customStyle="1" w:styleId="msonormal0">
    <w:name w:val="msonormal"/>
    <w:basedOn w:val="a"/>
    <w:rsid w:val="007B0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7B05FD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7B05F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link w:val="a8"/>
    <w:uiPriority w:val="34"/>
    <w:qFormat/>
    <w:rsid w:val="001F21A0"/>
    <w:pPr>
      <w:spacing w:after="200" w:line="276" w:lineRule="auto"/>
      <w:ind w:left="720"/>
      <w:contextualSpacing/>
    </w:pPr>
  </w:style>
  <w:style w:type="character" w:customStyle="1" w:styleId="a8">
    <w:name w:val="Абзац списка Знак"/>
    <w:link w:val="a7"/>
    <w:uiPriority w:val="34"/>
    <w:locked/>
    <w:rsid w:val="001F21A0"/>
  </w:style>
  <w:style w:type="character" w:styleId="a9">
    <w:name w:val="annotation reference"/>
    <w:basedOn w:val="a0"/>
    <w:uiPriority w:val="99"/>
    <w:semiHidden/>
    <w:unhideWhenUsed/>
    <w:rsid w:val="008B5B75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8B5B75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8B5B75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8B5B75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8B5B75"/>
    <w:rPr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526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26F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9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9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3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4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7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1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3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133104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67228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741873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4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584826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57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375876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81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448704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93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2558986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41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6655548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44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857401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81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4540459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07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68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5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8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4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4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5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6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4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7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2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1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0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0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0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2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1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7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416E6F-98D0-4040-B210-505E23B0F5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4016</Words>
  <Characters>22892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Боброва Надежда Анатольевна</cp:lastModifiedBy>
  <cp:revision>18</cp:revision>
  <cp:lastPrinted>2024-02-09T05:37:00Z</cp:lastPrinted>
  <dcterms:created xsi:type="dcterms:W3CDTF">2023-06-08T15:49:00Z</dcterms:created>
  <dcterms:modified xsi:type="dcterms:W3CDTF">2024-02-09T05:37:00Z</dcterms:modified>
</cp:coreProperties>
</file>